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24" w:rsidRDefault="007D4B24" w:rsidP="007D4B24">
      <w:pPr>
        <w:tabs>
          <w:tab w:val="left" w:pos="3060"/>
        </w:tabs>
        <w:spacing w:line="240" w:lineRule="atLeast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9239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7D4B24" w:rsidRDefault="007D4B24" w:rsidP="007D4B24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7D4B24" w:rsidRDefault="007D4B24" w:rsidP="007D4B24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7D4B24" w:rsidRDefault="007D4B24" w:rsidP="007D4B24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  <w:szCs w:val="20"/>
        </w:rPr>
      </w:pPr>
      <w:r>
        <w:rPr>
          <w:sz w:val="28"/>
        </w:rPr>
        <w:t xml:space="preserve">от  </w:t>
      </w:r>
      <w:r w:rsidR="004A373C">
        <w:rPr>
          <w:sz w:val="28"/>
        </w:rPr>
        <w:t>06</w:t>
      </w:r>
      <w:r>
        <w:rPr>
          <w:sz w:val="28"/>
        </w:rPr>
        <w:t>.</w:t>
      </w:r>
      <w:r w:rsidR="004A373C">
        <w:rPr>
          <w:sz w:val="28"/>
        </w:rPr>
        <w:t>11</w:t>
      </w:r>
      <w:r>
        <w:rPr>
          <w:sz w:val="28"/>
        </w:rPr>
        <w:t>.2019  № 2</w:t>
      </w:r>
      <w:r w:rsidR="004A373C">
        <w:rPr>
          <w:sz w:val="28"/>
        </w:rPr>
        <w:t>7</w:t>
      </w:r>
    </w:p>
    <w:p w:rsidR="007D4B24" w:rsidRDefault="007D4B24" w:rsidP="007D4B24">
      <w:pPr>
        <w:tabs>
          <w:tab w:val="left" w:pos="2338"/>
          <w:tab w:val="left" w:pos="5740"/>
        </w:tabs>
        <w:spacing w:line="34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7D4B24" w:rsidRDefault="007D4B24" w:rsidP="007D4B24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10845" w:type="dxa"/>
        <w:tblLook w:val="01E0"/>
      </w:tblPr>
      <w:tblGrid>
        <w:gridCol w:w="6062"/>
        <w:gridCol w:w="4783"/>
      </w:tblGrid>
      <w:tr w:rsidR="007D4B24" w:rsidTr="004A373C">
        <w:tc>
          <w:tcPr>
            <w:tcW w:w="6062" w:type="dxa"/>
            <w:hideMark/>
          </w:tcPr>
          <w:p w:rsidR="007D4B24" w:rsidRPr="007D4B24" w:rsidRDefault="004A373C" w:rsidP="007D4B24">
            <w:pPr>
              <w:tabs>
                <w:tab w:val="left" w:pos="2552"/>
                <w:tab w:val="left" w:pos="3119"/>
              </w:tabs>
              <w:spacing w:line="280" w:lineRule="exact"/>
              <w:ind w:right="1594"/>
              <w:jc w:val="both"/>
              <w:rPr>
                <w:b/>
                <w:sz w:val="28"/>
                <w:szCs w:val="28"/>
              </w:rPr>
            </w:pPr>
            <w:r w:rsidRPr="00A80F68">
              <w:rPr>
                <w:b/>
                <w:color w:val="000000" w:themeColor="text1"/>
                <w:sz w:val="28"/>
                <w:szCs w:val="28"/>
              </w:rPr>
              <w:t>О реализации национального проекта «Цифровая экономика» в Новгородской области» (цели и целевые показатели, этапы и сроки, федеральные проекты, входящие в нацпроект, затраты и источники)</w:t>
            </w:r>
          </w:p>
        </w:tc>
        <w:tc>
          <w:tcPr>
            <w:tcW w:w="4783" w:type="dxa"/>
          </w:tcPr>
          <w:p w:rsidR="007D4B24" w:rsidRDefault="007D4B24" w:rsidP="0089529B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7D4B24" w:rsidRDefault="007D4B24" w:rsidP="004B77D0">
      <w:pPr>
        <w:pStyle w:val="a9"/>
        <w:spacing w:line="360" w:lineRule="atLeast"/>
        <w:ind w:left="0" w:firstLine="709"/>
        <w:jc w:val="both"/>
        <w:rPr>
          <w:sz w:val="28"/>
        </w:rPr>
      </w:pPr>
    </w:p>
    <w:p w:rsidR="007D4B24" w:rsidRDefault="007D4B24" w:rsidP="004A373C">
      <w:pPr>
        <w:pStyle w:val="a9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информацию </w:t>
      </w:r>
      <w:r w:rsidR="004A373C" w:rsidRPr="00F66C1B">
        <w:rPr>
          <w:sz w:val="28"/>
          <w:szCs w:val="28"/>
        </w:rPr>
        <w:t>заместител</w:t>
      </w:r>
      <w:r w:rsidR="002D4527">
        <w:rPr>
          <w:sz w:val="28"/>
          <w:szCs w:val="28"/>
        </w:rPr>
        <w:t>я</w:t>
      </w:r>
      <w:r w:rsidR="004A373C" w:rsidRPr="00F66C1B">
        <w:rPr>
          <w:sz w:val="28"/>
          <w:szCs w:val="28"/>
        </w:rPr>
        <w:t xml:space="preserve"> министра транспорта, дорожного хозяйства и цифрового развития Новгородской области</w:t>
      </w:r>
      <w:r w:rsidR="004A373C">
        <w:rPr>
          <w:sz w:val="28"/>
          <w:szCs w:val="28"/>
        </w:rPr>
        <w:t xml:space="preserve"> </w:t>
      </w:r>
      <w:r w:rsidR="004A373C" w:rsidRPr="004A373C">
        <w:rPr>
          <w:sz w:val="28"/>
          <w:szCs w:val="28"/>
        </w:rPr>
        <w:t>Майоров</w:t>
      </w:r>
      <w:r w:rsidR="002D4527">
        <w:rPr>
          <w:sz w:val="28"/>
          <w:szCs w:val="28"/>
        </w:rPr>
        <w:t>а</w:t>
      </w:r>
      <w:r w:rsidR="004A373C" w:rsidRPr="004A373C">
        <w:rPr>
          <w:sz w:val="28"/>
          <w:szCs w:val="28"/>
        </w:rPr>
        <w:t xml:space="preserve"> А.В.</w:t>
      </w:r>
      <w:r w:rsidR="004A373C">
        <w:rPr>
          <w:sz w:val="28"/>
          <w:szCs w:val="28"/>
        </w:rPr>
        <w:t xml:space="preserve"> о</w:t>
      </w:r>
      <w:r w:rsidR="004A373C" w:rsidRPr="00A80F68">
        <w:rPr>
          <w:b/>
          <w:color w:val="000000" w:themeColor="text1"/>
          <w:sz w:val="28"/>
          <w:szCs w:val="28"/>
        </w:rPr>
        <w:t xml:space="preserve"> </w:t>
      </w:r>
      <w:r w:rsidR="004A373C" w:rsidRPr="004A373C">
        <w:rPr>
          <w:color w:val="000000" w:themeColor="text1"/>
          <w:sz w:val="28"/>
          <w:szCs w:val="28"/>
        </w:rPr>
        <w:t>реализации национального проекта «Цифровая экономика» в Новгородской области» (цели и целевые показатели, этапы и сроки, федеральные проекты, входящие в нацпроект, затраты и источники)</w:t>
      </w:r>
      <w:r w:rsidRPr="004A373C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по местному самоуправлению при Новгородской областной Думе </w:t>
      </w: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</w:p>
    <w:p w:rsidR="007D4B24" w:rsidRDefault="007D4B24" w:rsidP="007D4B2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D4B24" w:rsidRDefault="007D4B24" w:rsidP="004B77D0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</w:rPr>
      </w:pPr>
      <w:r>
        <w:rPr>
          <w:spacing w:val="-2"/>
          <w:sz w:val="28"/>
          <w:szCs w:val="28"/>
        </w:rPr>
        <w:t>и</w:t>
      </w:r>
      <w:r w:rsidRPr="00195C4D">
        <w:rPr>
          <w:sz w:val="28"/>
        </w:rPr>
        <w:t>н</w:t>
      </w:r>
      <w:r>
        <w:rPr>
          <w:sz w:val="28"/>
        </w:rPr>
        <w:t xml:space="preserve">формацию </w:t>
      </w:r>
      <w:r w:rsidR="004A373C" w:rsidRPr="00F66C1B">
        <w:rPr>
          <w:sz w:val="28"/>
          <w:szCs w:val="28"/>
        </w:rPr>
        <w:t>заместител</w:t>
      </w:r>
      <w:r w:rsidR="002D4527">
        <w:rPr>
          <w:sz w:val="28"/>
          <w:szCs w:val="28"/>
        </w:rPr>
        <w:t>я</w:t>
      </w:r>
      <w:r w:rsidR="004A373C" w:rsidRPr="00F66C1B">
        <w:rPr>
          <w:sz w:val="28"/>
          <w:szCs w:val="28"/>
        </w:rPr>
        <w:t xml:space="preserve"> министра транспорта, дорожного хозяйства и цифрового развития Новгородской области</w:t>
      </w:r>
      <w:r w:rsidR="004A373C">
        <w:rPr>
          <w:sz w:val="28"/>
          <w:szCs w:val="28"/>
        </w:rPr>
        <w:t xml:space="preserve"> </w:t>
      </w:r>
      <w:proofErr w:type="spellStart"/>
      <w:r w:rsidR="004A373C" w:rsidRPr="004A373C">
        <w:rPr>
          <w:sz w:val="28"/>
          <w:szCs w:val="28"/>
        </w:rPr>
        <w:t>Майоров</w:t>
      </w:r>
      <w:r w:rsidR="002D4527">
        <w:rPr>
          <w:sz w:val="28"/>
          <w:szCs w:val="28"/>
        </w:rPr>
        <w:t>а</w:t>
      </w:r>
      <w:proofErr w:type="spellEnd"/>
      <w:r w:rsidR="004A373C" w:rsidRPr="004A373C">
        <w:rPr>
          <w:sz w:val="28"/>
          <w:szCs w:val="28"/>
        </w:rPr>
        <w:t xml:space="preserve"> А.В.</w:t>
      </w:r>
      <w:r w:rsidR="004A373C">
        <w:rPr>
          <w:sz w:val="28"/>
          <w:szCs w:val="28"/>
        </w:rPr>
        <w:t xml:space="preserve"> о</w:t>
      </w:r>
      <w:r w:rsidR="004A373C" w:rsidRPr="00A80F68">
        <w:rPr>
          <w:b/>
          <w:color w:val="000000" w:themeColor="text1"/>
          <w:sz w:val="28"/>
          <w:szCs w:val="28"/>
        </w:rPr>
        <w:t xml:space="preserve"> </w:t>
      </w:r>
      <w:r w:rsidR="004A373C" w:rsidRPr="004A373C">
        <w:rPr>
          <w:color w:val="000000" w:themeColor="text1"/>
          <w:sz w:val="28"/>
          <w:szCs w:val="28"/>
        </w:rPr>
        <w:t>реализации национального проекта «Цифровая экономика» в Новгородской области» (цели и целевые показатели, этапы и сроки, федеральные проекты, входящие в нацпроект, затраты и источники)</w:t>
      </w:r>
      <w:r>
        <w:rPr>
          <w:sz w:val="28"/>
          <w:szCs w:val="28"/>
        </w:rPr>
        <w:t xml:space="preserve"> </w:t>
      </w:r>
      <w:r>
        <w:rPr>
          <w:sz w:val="28"/>
        </w:rPr>
        <w:t>принять к сведению.</w:t>
      </w:r>
    </w:p>
    <w:tbl>
      <w:tblPr>
        <w:tblW w:w="9648" w:type="dxa"/>
        <w:tblBorders>
          <w:insideH w:val="single" w:sz="4" w:space="0" w:color="auto"/>
        </w:tblBorders>
        <w:tblLook w:val="01E0"/>
      </w:tblPr>
      <w:tblGrid>
        <w:gridCol w:w="4788"/>
        <w:gridCol w:w="2880"/>
        <w:gridCol w:w="1980"/>
      </w:tblGrid>
      <w:tr w:rsidR="006916C6" w:rsidTr="006916C6">
        <w:tc>
          <w:tcPr>
            <w:tcW w:w="4788" w:type="dxa"/>
          </w:tcPr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</w:p>
          <w:p w:rsidR="006916C6" w:rsidRDefault="006916C6">
            <w:pPr>
              <w:spacing w:line="280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</w:p>
          <w:p w:rsidR="006916C6" w:rsidRDefault="006916C6">
            <w:pPr>
              <w:spacing w:line="28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Новгородской областной Думы,</w:t>
            </w:r>
            <w:r>
              <w:rPr>
                <w:b/>
                <w:sz w:val="28"/>
              </w:rPr>
              <w:tab/>
            </w:r>
          </w:p>
          <w:p w:rsidR="006916C6" w:rsidRDefault="006916C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председатель совета</w:t>
            </w:r>
          </w:p>
        </w:tc>
        <w:tc>
          <w:tcPr>
            <w:tcW w:w="2880" w:type="dxa"/>
          </w:tcPr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254000" distL="292735" distR="63500" simplePos="0" relativeHeight="251661312" behindDoc="1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-2511425</wp:posOffset>
                  </wp:positionV>
                  <wp:extent cx="1647825" cy="1095375"/>
                  <wp:effectExtent l="19050" t="0" r="9525" b="0"/>
                  <wp:wrapSquare wrapText="left"/>
                  <wp:docPr id="4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  <w:p w:rsidR="006916C6" w:rsidRDefault="006916C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Е.В.Писарева</w:t>
            </w:r>
          </w:p>
        </w:tc>
      </w:tr>
    </w:tbl>
    <w:p w:rsidR="006916C6" w:rsidRDefault="006916C6" w:rsidP="007D4B24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</w:p>
    <w:sectPr w:rsidR="006916C6" w:rsidSect="00C71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04" w:rsidRDefault="00CA7504" w:rsidP="009C225F">
      <w:r>
        <w:separator/>
      </w:r>
    </w:p>
  </w:endnote>
  <w:endnote w:type="continuationSeparator" w:id="0">
    <w:p w:rsidR="00CA7504" w:rsidRDefault="00CA7504" w:rsidP="009C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A750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A750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A75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04" w:rsidRDefault="00CA7504" w:rsidP="009C225F">
      <w:r>
        <w:separator/>
      </w:r>
    </w:p>
  </w:footnote>
  <w:footnote w:type="continuationSeparator" w:id="0">
    <w:p w:rsidR="00CA7504" w:rsidRDefault="00CA7504" w:rsidP="009C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A75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A7504" w:rsidP="00CB13E6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3E6" w:rsidRDefault="00CA75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B24"/>
    <w:rsid w:val="000D1AC4"/>
    <w:rsid w:val="0017346F"/>
    <w:rsid w:val="002251B1"/>
    <w:rsid w:val="002D4527"/>
    <w:rsid w:val="0049627D"/>
    <w:rsid w:val="004A373C"/>
    <w:rsid w:val="004B77D0"/>
    <w:rsid w:val="006916C6"/>
    <w:rsid w:val="006B4956"/>
    <w:rsid w:val="00775759"/>
    <w:rsid w:val="007A4997"/>
    <w:rsid w:val="007D4B24"/>
    <w:rsid w:val="00856D82"/>
    <w:rsid w:val="009342B5"/>
    <w:rsid w:val="009C225F"/>
    <w:rsid w:val="009D4E16"/>
    <w:rsid w:val="00BC7E3D"/>
    <w:rsid w:val="00C71078"/>
    <w:rsid w:val="00CA7504"/>
    <w:rsid w:val="00E01447"/>
    <w:rsid w:val="00E9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B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D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Лаврентьев</cp:lastModifiedBy>
  <cp:revision>10</cp:revision>
  <dcterms:created xsi:type="dcterms:W3CDTF">2019-08-26T08:19:00Z</dcterms:created>
  <dcterms:modified xsi:type="dcterms:W3CDTF">2019-11-20T07:28:00Z</dcterms:modified>
</cp:coreProperties>
</file>