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B1" w:rsidRPr="00B432F8" w:rsidRDefault="00C107B1" w:rsidP="00B432F8">
      <w:pPr>
        <w:suppressAutoHyphens w:val="0"/>
        <w:jc w:val="right"/>
        <w:rPr>
          <w:sz w:val="28"/>
          <w:szCs w:val="28"/>
          <w:lang w:eastAsia="ru-RU"/>
        </w:rPr>
      </w:pPr>
      <w:r w:rsidRPr="00B432F8">
        <w:rPr>
          <w:sz w:val="28"/>
          <w:szCs w:val="28"/>
          <w:lang w:eastAsia="ru-RU"/>
        </w:rPr>
        <w:t xml:space="preserve">Проект </w:t>
      </w:r>
    </w:p>
    <w:p w:rsidR="00C107B1" w:rsidRPr="00B432F8" w:rsidRDefault="00C107B1" w:rsidP="00B432F8">
      <w:pPr>
        <w:suppressAutoHyphens w:val="0"/>
        <w:ind w:left="2832" w:firstLine="20"/>
        <w:rPr>
          <w:b/>
          <w:sz w:val="32"/>
          <w:szCs w:val="32"/>
          <w:lang w:eastAsia="ru-RU"/>
        </w:rPr>
      </w:pPr>
      <w:r w:rsidRPr="00B432F8">
        <w:rPr>
          <w:b/>
          <w:sz w:val="36"/>
          <w:szCs w:val="36"/>
          <w:lang w:eastAsia="ru-RU"/>
        </w:rPr>
        <w:t xml:space="preserve">  </w:t>
      </w:r>
      <w:r w:rsidRPr="00B432F8">
        <w:rPr>
          <w:b/>
          <w:sz w:val="32"/>
          <w:szCs w:val="32"/>
          <w:lang w:eastAsia="ru-RU"/>
        </w:rPr>
        <w:t>Российская Федерация</w:t>
      </w:r>
      <w:r w:rsidRPr="00B432F8">
        <w:rPr>
          <w:b/>
          <w:sz w:val="32"/>
          <w:szCs w:val="32"/>
          <w:lang w:eastAsia="ru-RU"/>
        </w:rPr>
        <w:tab/>
      </w:r>
      <w:r w:rsidRPr="00B432F8">
        <w:rPr>
          <w:b/>
          <w:sz w:val="32"/>
          <w:szCs w:val="32"/>
          <w:lang w:eastAsia="ru-RU"/>
        </w:rPr>
        <w:tab/>
      </w:r>
    </w:p>
    <w:p w:rsidR="00C107B1" w:rsidRPr="00B432F8" w:rsidRDefault="00C107B1" w:rsidP="00B432F8">
      <w:pPr>
        <w:suppressAutoHyphens w:val="0"/>
        <w:jc w:val="center"/>
        <w:rPr>
          <w:b/>
          <w:sz w:val="32"/>
          <w:szCs w:val="32"/>
          <w:lang w:eastAsia="ru-RU"/>
        </w:rPr>
      </w:pPr>
      <w:r w:rsidRPr="00B432F8">
        <w:rPr>
          <w:b/>
          <w:sz w:val="32"/>
          <w:szCs w:val="32"/>
          <w:lang w:eastAsia="ru-RU"/>
        </w:rPr>
        <w:t>НОВГОРОДСКАЯ ОБЛАСТНАЯ ДУМА</w:t>
      </w:r>
    </w:p>
    <w:p w:rsidR="00C107B1" w:rsidRPr="00B432F8" w:rsidRDefault="00C107B1" w:rsidP="00B432F8">
      <w:pPr>
        <w:suppressAutoHyphens w:val="0"/>
        <w:jc w:val="center"/>
        <w:rPr>
          <w:b/>
          <w:sz w:val="32"/>
          <w:szCs w:val="32"/>
          <w:lang w:eastAsia="ru-RU"/>
        </w:rPr>
      </w:pPr>
    </w:p>
    <w:p w:rsidR="00C107B1" w:rsidRPr="00B432F8" w:rsidRDefault="00C107B1" w:rsidP="00B432F8">
      <w:pPr>
        <w:suppressAutoHyphens w:val="0"/>
        <w:jc w:val="center"/>
        <w:rPr>
          <w:b/>
          <w:sz w:val="32"/>
          <w:szCs w:val="32"/>
          <w:lang w:eastAsia="ru-RU"/>
        </w:rPr>
      </w:pPr>
      <w:r w:rsidRPr="00B432F8">
        <w:rPr>
          <w:b/>
          <w:sz w:val="32"/>
          <w:szCs w:val="32"/>
          <w:lang w:eastAsia="ru-RU"/>
        </w:rPr>
        <w:t>ПОСТАНОВЛЕНИЕ</w:t>
      </w:r>
    </w:p>
    <w:p w:rsidR="00C107B1" w:rsidRPr="00B432F8" w:rsidRDefault="00C107B1" w:rsidP="00B432F8">
      <w:pPr>
        <w:suppressAutoHyphens w:val="0"/>
        <w:rPr>
          <w:sz w:val="28"/>
          <w:lang w:eastAsia="ru-RU"/>
        </w:rPr>
      </w:pPr>
    </w:p>
    <w:p w:rsidR="00C107B1" w:rsidRPr="00B432F8" w:rsidRDefault="00C107B1" w:rsidP="00B432F8">
      <w:pPr>
        <w:suppressAutoHyphens w:val="0"/>
        <w:jc w:val="both"/>
        <w:rPr>
          <w:sz w:val="28"/>
          <w:lang w:val="en-US" w:eastAsia="ru-RU"/>
        </w:rPr>
      </w:pPr>
      <w:r w:rsidRPr="00B432F8">
        <w:rPr>
          <w:sz w:val="28"/>
          <w:lang w:eastAsia="ru-RU"/>
        </w:rPr>
        <w:t xml:space="preserve">от                       </w:t>
      </w:r>
    </w:p>
    <w:p w:rsidR="00C107B1" w:rsidRPr="00B432F8" w:rsidRDefault="00C107B1" w:rsidP="00B432F8">
      <w:pPr>
        <w:suppressAutoHyphens w:val="0"/>
        <w:jc w:val="both"/>
        <w:rPr>
          <w:sz w:val="28"/>
          <w:lang w:eastAsia="ru-RU"/>
        </w:rPr>
      </w:pPr>
      <w:smartTag w:uri="urn:schemas-microsoft-com:office:smarttags" w:element="PersonName">
        <w:smartTagPr>
          <w:attr w:name="ProductID" w:val="Великий Новгород"/>
        </w:smartTagPr>
        <w:r w:rsidRPr="00B432F8">
          <w:rPr>
            <w:sz w:val="28"/>
            <w:lang w:eastAsia="ru-RU"/>
          </w:rPr>
          <w:t>Великий Новгород</w:t>
        </w:r>
      </w:smartTag>
    </w:p>
    <w:p w:rsidR="00C107B1" w:rsidRPr="00B432F8" w:rsidRDefault="00C107B1" w:rsidP="00B432F8">
      <w:pPr>
        <w:suppressAutoHyphens w:val="0"/>
        <w:jc w:val="both"/>
        <w:rPr>
          <w:sz w:val="28"/>
          <w:lang w:eastAsia="ru-RU"/>
        </w:rPr>
      </w:pPr>
    </w:p>
    <w:tbl>
      <w:tblPr>
        <w:tblW w:w="10100" w:type="dxa"/>
        <w:tblLook w:val="01E0"/>
      </w:tblPr>
      <w:tblGrid>
        <w:gridCol w:w="4503"/>
        <w:gridCol w:w="5597"/>
      </w:tblGrid>
      <w:tr w:rsidR="00C107B1" w:rsidRPr="00B432F8" w:rsidTr="00566548">
        <w:tc>
          <w:tcPr>
            <w:tcW w:w="4503" w:type="dxa"/>
          </w:tcPr>
          <w:p w:rsidR="00C107B1" w:rsidRPr="00B432F8" w:rsidRDefault="00C107B1" w:rsidP="00B432F8">
            <w:pPr>
              <w:suppressAutoHyphens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8"/>
                <w:szCs w:val="28"/>
                <w:lang w:eastAsia="ru-RU"/>
              </w:rPr>
            </w:pPr>
            <w:r w:rsidRPr="00B432F8">
              <w:rPr>
                <w:b/>
                <w:sz w:val="28"/>
                <w:szCs w:val="28"/>
                <w:lang w:eastAsia="ru-RU"/>
              </w:rPr>
              <w:t xml:space="preserve">Об областном законе «О внесении изменений в </w:t>
            </w:r>
            <w:r>
              <w:rPr>
                <w:b/>
                <w:sz w:val="28"/>
                <w:szCs w:val="28"/>
                <w:lang w:eastAsia="ru-RU"/>
              </w:rPr>
              <w:t xml:space="preserve">статью 5 </w:t>
            </w:r>
            <w:r w:rsidRPr="00B432F8">
              <w:rPr>
                <w:b/>
                <w:sz w:val="28"/>
                <w:szCs w:val="28"/>
                <w:lang w:eastAsia="ru-RU"/>
              </w:rPr>
              <w:t>областно</w:t>
            </w:r>
            <w:r>
              <w:rPr>
                <w:b/>
                <w:sz w:val="28"/>
                <w:szCs w:val="28"/>
                <w:lang w:eastAsia="ru-RU"/>
              </w:rPr>
              <w:t>го</w:t>
            </w:r>
            <w:r w:rsidRPr="00B432F8">
              <w:rPr>
                <w:b/>
                <w:sz w:val="28"/>
                <w:szCs w:val="28"/>
                <w:lang w:eastAsia="ru-RU"/>
              </w:rPr>
              <w:t xml:space="preserve"> закон</w:t>
            </w:r>
            <w:r>
              <w:rPr>
                <w:b/>
                <w:sz w:val="28"/>
                <w:szCs w:val="28"/>
                <w:lang w:eastAsia="ru-RU"/>
              </w:rPr>
              <w:t>а</w:t>
            </w:r>
            <w:r w:rsidRPr="00B432F8">
              <w:rPr>
                <w:b/>
                <w:sz w:val="28"/>
                <w:szCs w:val="28"/>
                <w:lang w:eastAsia="ru-RU"/>
              </w:rPr>
              <w:t xml:space="preserve"> «О </w:t>
            </w:r>
            <w:r>
              <w:rPr>
                <w:b/>
                <w:sz w:val="28"/>
                <w:szCs w:val="28"/>
                <w:lang w:eastAsia="ru-RU"/>
              </w:rPr>
              <w:t>поддержке социально ориентированных некоммерческих организаций, а также разграничении полномочий Новгородской областной Думы и Правительства Новгородской области</w:t>
            </w:r>
            <w:r w:rsidRPr="00B432F8">
              <w:rPr>
                <w:b/>
                <w:sz w:val="28"/>
                <w:szCs w:val="28"/>
                <w:lang w:eastAsia="ru-RU"/>
              </w:rPr>
              <w:t>»</w:t>
            </w:r>
          </w:p>
          <w:p w:rsidR="00C107B1" w:rsidRPr="00B432F8" w:rsidRDefault="00C107B1" w:rsidP="00B432F8">
            <w:pPr>
              <w:suppressAutoHyphens w:val="0"/>
              <w:spacing w:line="240" w:lineRule="exact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597" w:type="dxa"/>
          </w:tcPr>
          <w:p w:rsidR="00C107B1" w:rsidRPr="00B432F8" w:rsidRDefault="00C107B1" w:rsidP="00B432F8">
            <w:pPr>
              <w:suppressAutoHyphens w:val="0"/>
              <w:jc w:val="both"/>
              <w:rPr>
                <w:b/>
                <w:sz w:val="28"/>
                <w:lang w:eastAsia="ru-RU"/>
              </w:rPr>
            </w:pPr>
          </w:p>
        </w:tc>
      </w:tr>
    </w:tbl>
    <w:p w:rsidR="00C107B1" w:rsidRPr="00B432F8" w:rsidRDefault="00C107B1" w:rsidP="00B432F8">
      <w:pPr>
        <w:suppressAutoHyphens w:val="0"/>
        <w:autoSpaceDE w:val="0"/>
        <w:autoSpaceDN w:val="0"/>
        <w:adjustRightInd w:val="0"/>
        <w:spacing w:line="240" w:lineRule="exact"/>
        <w:rPr>
          <w:b/>
          <w:bCs/>
          <w:sz w:val="28"/>
          <w:szCs w:val="20"/>
          <w:lang w:eastAsia="ru-RU"/>
        </w:rPr>
      </w:pPr>
    </w:p>
    <w:p w:rsidR="00C107B1" w:rsidRPr="00B432F8" w:rsidRDefault="00C107B1" w:rsidP="00B432F8">
      <w:pPr>
        <w:suppressAutoHyphens w:val="0"/>
        <w:jc w:val="both"/>
        <w:rPr>
          <w:sz w:val="28"/>
          <w:lang w:eastAsia="ru-RU"/>
        </w:rPr>
      </w:pPr>
      <w:r w:rsidRPr="00B432F8">
        <w:rPr>
          <w:sz w:val="28"/>
          <w:lang w:eastAsia="ru-RU"/>
        </w:rPr>
        <w:tab/>
        <w:t xml:space="preserve">Новгородская областная Дума </w:t>
      </w:r>
    </w:p>
    <w:p w:rsidR="00C107B1" w:rsidRPr="00B432F8" w:rsidRDefault="00C107B1" w:rsidP="00B432F8">
      <w:pPr>
        <w:suppressAutoHyphens w:val="0"/>
        <w:jc w:val="both"/>
        <w:rPr>
          <w:b/>
          <w:sz w:val="28"/>
          <w:lang w:eastAsia="ru-RU"/>
        </w:rPr>
      </w:pPr>
      <w:r w:rsidRPr="00B432F8">
        <w:rPr>
          <w:b/>
          <w:sz w:val="28"/>
          <w:lang w:eastAsia="ru-RU"/>
        </w:rPr>
        <w:t>ПОСТАНОВЛЯЕТ:</w:t>
      </w:r>
    </w:p>
    <w:p w:rsidR="00C107B1" w:rsidRPr="00B432F8" w:rsidRDefault="00C107B1" w:rsidP="00B432F8">
      <w:pPr>
        <w:suppressAutoHyphens w:val="0"/>
        <w:autoSpaceDE w:val="0"/>
        <w:autoSpaceDN w:val="0"/>
        <w:adjustRightInd w:val="0"/>
        <w:jc w:val="both"/>
        <w:rPr>
          <w:sz w:val="28"/>
          <w:szCs w:val="20"/>
          <w:lang w:eastAsia="ru-RU"/>
        </w:rPr>
      </w:pPr>
      <w:r w:rsidRPr="00B432F8">
        <w:rPr>
          <w:sz w:val="28"/>
          <w:szCs w:val="20"/>
          <w:lang w:eastAsia="ru-RU"/>
        </w:rPr>
        <w:tab/>
      </w:r>
    </w:p>
    <w:p w:rsidR="00C107B1" w:rsidRPr="00B432F8" w:rsidRDefault="00C107B1" w:rsidP="00B432F8">
      <w:pPr>
        <w:keepNext/>
        <w:tabs>
          <w:tab w:val="left" w:pos="7371"/>
          <w:tab w:val="left" w:pos="7655"/>
        </w:tabs>
        <w:suppressAutoHyphens w:val="0"/>
        <w:ind w:firstLine="709"/>
        <w:jc w:val="both"/>
        <w:outlineLvl w:val="3"/>
        <w:rPr>
          <w:sz w:val="28"/>
          <w:lang w:eastAsia="ru-RU"/>
        </w:rPr>
      </w:pPr>
      <w:r w:rsidRPr="00B432F8">
        <w:rPr>
          <w:sz w:val="28"/>
          <w:szCs w:val="28"/>
          <w:lang w:eastAsia="ru-RU"/>
        </w:rPr>
        <w:t xml:space="preserve">1. Принять областной закон </w:t>
      </w:r>
      <w:r w:rsidRPr="00AF0CD7">
        <w:rPr>
          <w:sz w:val="28"/>
          <w:lang w:eastAsia="ru-RU"/>
        </w:rPr>
        <w:t>«О внесении изменений в статью 5 областного закона «О поддержке социально ориентированных некоммерческих организаций, а также разграничении полномочий Новгородской областной Думы и Правительства Новгородской области»</w:t>
      </w:r>
      <w:r w:rsidRPr="00B432F8">
        <w:rPr>
          <w:sz w:val="28"/>
          <w:lang w:eastAsia="ru-RU"/>
        </w:rPr>
        <w:t>.</w:t>
      </w:r>
    </w:p>
    <w:p w:rsidR="00C107B1" w:rsidRPr="00B432F8" w:rsidRDefault="00C107B1" w:rsidP="00B432F8">
      <w:pPr>
        <w:suppressAutoHyphens w:val="0"/>
        <w:jc w:val="both"/>
        <w:rPr>
          <w:sz w:val="28"/>
          <w:lang w:eastAsia="ru-RU"/>
        </w:rPr>
      </w:pPr>
      <w:r w:rsidRPr="00B432F8">
        <w:rPr>
          <w:sz w:val="28"/>
          <w:lang w:eastAsia="ru-RU"/>
        </w:rPr>
        <w:tab/>
        <w:t xml:space="preserve">2. Направить указанный областной закон Губернатору </w:t>
      </w:r>
      <w:r>
        <w:rPr>
          <w:sz w:val="28"/>
          <w:lang w:eastAsia="ru-RU"/>
        </w:rPr>
        <w:t xml:space="preserve">Новгородской области </w:t>
      </w:r>
      <w:r w:rsidRPr="00B432F8">
        <w:rPr>
          <w:sz w:val="28"/>
          <w:lang w:eastAsia="ru-RU"/>
        </w:rPr>
        <w:t>Митину С.Г. для обнародования.</w:t>
      </w:r>
    </w:p>
    <w:p w:rsidR="00C107B1" w:rsidRDefault="00C107B1" w:rsidP="00B432F8">
      <w:pPr>
        <w:suppressAutoHyphens w:val="0"/>
        <w:jc w:val="both"/>
        <w:rPr>
          <w:sz w:val="28"/>
          <w:lang w:eastAsia="ru-RU"/>
        </w:rPr>
      </w:pPr>
    </w:p>
    <w:p w:rsidR="00C107B1" w:rsidRDefault="00C107B1" w:rsidP="00B432F8">
      <w:pPr>
        <w:suppressAutoHyphens w:val="0"/>
        <w:jc w:val="both"/>
        <w:rPr>
          <w:sz w:val="28"/>
          <w:lang w:eastAsia="ru-RU"/>
        </w:rPr>
      </w:pPr>
    </w:p>
    <w:tbl>
      <w:tblPr>
        <w:tblW w:w="0" w:type="auto"/>
        <w:tblLook w:val="00A0"/>
      </w:tblPr>
      <w:tblGrid>
        <w:gridCol w:w="6912"/>
        <w:gridCol w:w="2658"/>
      </w:tblGrid>
      <w:tr w:rsidR="00C107B1" w:rsidTr="00B742BF">
        <w:tc>
          <w:tcPr>
            <w:tcW w:w="6912" w:type="dxa"/>
          </w:tcPr>
          <w:p w:rsidR="00C107B1" w:rsidRPr="00B742BF" w:rsidRDefault="00C107B1" w:rsidP="00B742BF">
            <w:pPr>
              <w:suppressAutoHyphens w:val="0"/>
              <w:jc w:val="both"/>
              <w:rPr>
                <w:sz w:val="28"/>
                <w:lang w:eastAsia="ru-RU"/>
              </w:rPr>
            </w:pPr>
            <w:r w:rsidRPr="00B742BF">
              <w:rPr>
                <w:sz w:val="28"/>
                <w:szCs w:val="22"/>
                <w:lang w:eastAsia="ru-RU"/>
              </w:rPr>
              <w:t>Проект подготовил и завизировал:</w:t>
            </w: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b/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>Заместитель руководителя департамента</w:t>
            </w: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b/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>труда и социальной защиты населения</w:t>
            </w: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b/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 xml:space="preserve">Новгородской области-начальник отдела </w:t>
            </w: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 xml:space="preserve">государственного и ведомственного контроля                     </w:t>
            </w:r>
          </w:p>
        </w:tc>
        <w:tc>
          <w:tcPr>
            <w:tcW w:w="2658" w:type="dxa"/>
          </w:tcPr>
          <w:p w:rsidR="00C107B1" w:rsidRPr="00B742BF" w:rsidRDefault="00C107B1" w:rsidP="00B742BF">
            <w:pPr>
              <w:suppressAutoHyphens w:val="0"/>
              <w:jc w:val="both"/>
              <w:rPr>
                <w:sz w:val="28"/>
                <w:lang w:eastAsia="ru-RU"/>
              </w:rPr>
            </w:pPr>
          </w:p>
          <w:p w:rsidR="00C107B1" w:rsidRPr="00B742BF" w:rsidRDefault="00C107B1" w:rsidP="00B742BF">
            <w:pPr>
              <w:suppressAutoHyphens w:val="0"/>
              <w:jc w:val="both"/>
              <w:rPr>
                <w:sz w:val="28"/>
                <w:lang w:eastAsia="ru-RU"/>
              </w:rPr>
            </w:pPr>
          </w:p>
          <w:p w:rsidR="00C107B1" w:rsidRPr="00B742BF" w:rsidRDefault="00C107B1" w:rsidP="00B742BF">
            <w:pPr>
              <w:suppressAutoHyphens w:val="0"/>
              <w:jc w:val="both"/>
              <w:rPr>
                <w:sz w:val="28"/>
                <w:lang w:eastAsia="ru-RU"/>
              </w:rPr>
            </w:pPr>
          </w:p>
          <w:p w:rsidR="00C107B1" w:rsidRPr="00B742BF" w:rsidRDefault="00C107B1" w:rsidP="00B742BF">
            <w:pPr>
              <w:suppressAutoHyphens w:val="0"/>
              <w:jc w:val="both"/>
              <w:rPr>
                <w:b/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>Т.В. Морозова</w:t>
            </w:r>
          </w:p>
          <w:p w:rsidR="00C107B1" w:rsidRPr="00B742BF" w:rsidRDefault="00C107B1" w:rsidP="00B742BF">
            <w:pPr>
              <w:suppressAutoHyphens w:val="0"/>
              <w:jc w:val="both"/>
              <w:rPr>
                <w:sz w:val="28"/>
                <w:lang w:eastAsia="ru-RU"/>
              </w:rPr>
            </w:pPr>
          </w:p>
        </w:tc>
      </w:tr>
      <w:tr w:rsidR="00C107B1" w:rsidTr="00B742BF">
        <w:tc>
          <w:tcPr>
            <w:tcW w:w="6912" w:type="dxa"/>
          </w:tcPr>
          <w:p w:rsidR="00C107B1" w:rsidRPr="00B742BF" w:rsidRDefault="00C107B1" w:rsidP="00B742BF">
            <w:pPr>
              <w:suppressAutoHyphens w:val="0"/>
              <w:jc w:val="both"/>
              <w:rPr>
                <w:sz w:val="28"/>
                <w:lang w:eastAsia="ru-RU"/>
              </w:rPr>
            </w:pPr>
            <w:r w:rsidRPr="00B742BF">
              <w:rPr>
                <w:sz w:val="28"/>
                <w:szCs w:val="22"/>
                <w:lang w:eastAsia="ru-RU"/>
              </w:rPr>
              <w:t>Согласовано:</w:t>
            </w: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b/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>Первый заместитель Губернатора</w:t>
            </w: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 xml:space="preserve">Новгородской области                                                         </w:t>
            </w:r>
          </w:p>
        </w:tc>
        <w:tc>
          <w:tcPr>
            <w:tcW w:w="2658" w:type="dxa"/>
          </w:tcPr>
          <w:p w:rsidR="00C107B1" w:rsidRPr="00B742BF" w:rsidRDefault="00C107B1" w:rsidP="00B742BF">
            <w:pPr>
              <w:suppressAutoHyphens w:val="0"/>
              <w:jc w:val="both"/>
              <w:rPr>
                <w:sz w:val="28"/>
                <w:lang w:eastAsia="ru-RU"/>
              </w:rPr>
            </w:pPr>
          </w:p>
          <w:p w:rsidR="00C107B1" w:rsidRPr="00B742BF" w:rsidRDefault="00C107B1" w:rsidP="00B742BF">
            <w:pPr>
              <w:suppressAutoHyphens w:val="0"/>
              <w:jc w:val="both"/>
              <w:rPr>
                <w:sz w:val="28"/>
                <w:lang w:eastAsia="ru-RU"/>
              </w:rPr>
            </w:pPr>
          </w:p>
          <w:p w:rsidR="00C107B1" w:rsidRPr="00B742BF" w:rsidRDefault="00C107B1" w:rsidP="00B742BF">
            <w:pPr>
              <w:suppressAutoHyphens w:val="0"/>
              <w:jc w:val="both"/>
              <w:rPr>
                <w:b/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>В.В. Минина</w:t>
            </w:r>
          </w:p>
          <w:p w:rsidR="00C107B1" w:rsidRPr="00B742BF" w:rsidRDefault="00C107B1" w:rsidP="00B742BF">
            <w:pPr>
              <w:suppressAutoHyphens w:val="0"/>
              <w:jc w:val="both"/>
              <w:rPr>
                <w:sz w:val="28"/>
                <w:lang w:eastAsia="ru-RU"/>
              </w:rPr>
            </w:pPr>
          </w:p>
        </w:tc>
      </w:tr>
      <w:tr w:rsidR="00C107B1" w:rsidTr="00B742BF">
        <w:tc>
          <w:tcPr>
            <w:tcW w:w="6912" w:type="dxa"/>
          </w:tcPr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b/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>Заместитель Губернатора</w:t>
            </w: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>Новгородской области</w:t>
            </w:r>
          </w:p>
        </w:tc>
        <w:tc>
          <w:tcPr>
            <w:tcW w:w="2658" w:type="dxa"/>
          </w:tcPr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b/>
                <w:sz w:val="28"/>
                <w:lang w:eastAsia="ru-RU"/>
              </w:rPr>
            </w:pP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b/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>А.В. Смирнов</w:t>
            </w: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sz w:val="28"/>
                <w:lang w:eastAsia="ru-RU"/>
              </w:rPr>
            </w:pPr>
          </w:p>
        </w:tc>
      </w:tr>
      <w:tr w:rsidR="00C107B1" w:rsidTr="00B742BF">
        <w:tc>
          <w:tcPr>
            <w:tcW w:w="6912" w:type="dxa"/>
          </w:tcPr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b/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 xml:space="preserve">Руководитель департамента </w:t>
            </w: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 xml:space="preserve">финансов Новгородской области                            </w:t>
            </w:r>
          </w:p>
        </w:tc>
        <w:tc>
          <w:tcPr>
            <w:tcW w:w="2658" w:type="dxa"/>
          </w:tcPr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b/>
                <w:sz w:val="28"/>
                <w:lang w:eastAsia="ru-RU"/>
              </w:rPr>
            </w:pP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>Е.В. Солдатова</w:t>
            </w:r>
          </w:p>
        </w:tc>
      </w:tr>
      <w:tr w:rsidR="00C107B1" w:rsidTr="00B742BF">
        <w:tc>
          <w:tcPr>
            <w:tcW w:w="6912" w:type="dxa"/>
          </w:tcPr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b/>
                <w:sz w:val="28"/>
                <w:lang w:eastAsia="ru-RU"/>
              </w:rPr>
            </w:pP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b/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>Председатель комитета правового</w:t>
            </w: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b/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 xml:space="preserve">обеспечения Правительства </w:t>
            </w: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>Новгородской обл</w:t>
            </w:r>
            <w:bookmarkStart w:id="0" w:name="_GoBack"/>
            <w:bookmarkEnd w:id="0"/>
            <w:r w:rsidRPr="00B742BF">
              <w:rPr>
                <w:b/>
                <w:sz w:val="28"/>
                <w:szCs w:val="22"/>
                <w:lang w:eastAsia="ru-RU"/>
              </w:rPr>
              <w:t>асти</w:t>
            </w:r>
            <w:r w:rsidRPr="00B742BF">
              <w:rPr>
                <w:b/>
                <w:sz w:val="28"/>
                <w:szCs w:val="28"/>
                <w:lang w:eastAsia="ru-RU"/>
              </w:rPr>
              <w:t xml:space="preserve">                                  </w:t>
            </w:r>
          </w:p>
        </w:tc>
        <w:tc>
          <w:tcPr>
            <w:tcW w:w="2658" w:type="dxa"/>
          </w:tcPr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b/>
                <w:sz w:val="28"/>
                <w:lang w:eastAsia="ru-RU"/>
              </w:rPr>
            </w:pP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b/>
                <w:sz w:val="28"/>
                <w:lang w:eastAsia="ru-RU"/>
              </w:rPr>
            </w:pP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b/>
                <w:sz w:val="28"/>
                <w:lang w:eastAsia="ru-RU"/>
              </w:rPr>
            </w:pPr>
          </w:p>
          <w:p w:rsidR="00C107B1" w:rsidRPr="00B742BF" w:rsidRDefault="00C107B1" w:rsidP="00B742BF">
            <w:pPr>
              <w:suppressAutoHyphens w:val="0"/>
              <w:spacing w:line="240" w:lineRule="exact"/>
              <w:jc w:val="both"/>
              <w:rPr>
                <w:sz w:val="28"/>
                <w:lang w:eastAsia="ru-RU"/>
              </w:rPr>
            </w:pPr>
            <w:r w:rsidRPr="00B742BF">
              <w:rPr>
                <w:b/>
                <w:sz w:val="28"/>
                <w:szCs w:val="22"/>
                <w:lang w:eastAsia="ru-RU"/>
              </w:rPr>
              <w:t>М.В. Котова</w:t>
            </w:r>
          </w:p>
        </w:tc>
      </w:tr>
    </w:tbl>
    <w:p w:rsidR="00C107B1" w:rsidRDefault="00C107B1" w:rsidP="006F243B">
      <w:pPr>
        <w:suppressAutoHyphens w:val="0"/>
        <w:spacing w:line="240" w:lineRule="exact"/>
        <w:jc w:val="both"/>
        <w:sectPr w:rsidR="00C107B1" w:rsidSect="006F243B">
          <w:pgSz w:w="11906" w:h="16838"/>
          <w:pgMar w:top="1134" w:right="567" w:bottom="709" w:left="1985" w:header="709" w:footer="709" w:gutter="0"/>
          <w:cols w:space="708"/>
          <w:docGrid w:linePitch="360"/>
        </w:sectPr>
      </w:pPr>
    </w:p>
    <w:p w:rsidR="00C107B1" w:rsidRPr="00DF5E12" w:rsidRDefault="00C107B1" w:rsidP="00BB6DD1">
      <w:pPr>
        <w:keepNext/>
        <w:tabs>
          <w:tab w:val="left" w:pos="1418"/>
        </w:tabs>
        <w:suppressAutoHyphens w:val="0"/>
        <w:spacing w:line="240" w:lineRule="exact"/>
        <w:jc w:val="right"/>
        <w:outlineLvl w:val="0"/>
        <w:rPr>
          <w:sz w:val="28"/>
          <w:szCs w:val="28"/>
          <w:lang w:eastAsia="ru-RU"/>
        </w:rPr>
      </w:pPr>
      <w:r w:rsidRPr="00DF5E12">
        <w:rPr>
          <w:sz w:val="28"/>
          <w:szCs w:val="28"/>
          <w:lang w:eastAsia="ru-RU"/>
        </w:rPr>
        <w:t>Проект</w:t>
      </w:r>
    </w:p>
    <w:p w:rsidR="00C107B1" w:rsidRPr="00DF5E12" w:rsidRDefault="00C107B1" w:rsidP="00BB6DD1">
      <w:pPr>
        <w:suppressAutoHyphens w:val="0"/>
        <w:spacing w:line="240" w:lineRule="exact"/>
        <w:jc w:val="right"/>
        <w:rPr>
          <w:sz w:val="28"/>
          <w:szCs w:val="28"/>
          <w:lang w:eastAsia="ru-RU"/>
        </w:rPr>
      </w:pPr>
      <w:r w:rsidRPr="00DF5E12">
        <w:rPr>
          <w:sz w:val="28"/>
          <w:szCs w:val="28"/>
          <w:lang w:eastAsia="ru-RU"/>
        </w:rPr>
        <w:tab/>
      </w:r>
      <w:r w:rsidRPr="00DF5E12">
        <w:rPr>
          <w:sz w:val="28"/>
          <w:szCs w:val="28"/>
          <w:lang w:eastAsia="ru-RU"/>
        </w:rPr>
        <w:tab/>
      </w:r>
      <w:r w:rsidRPr="00DF5E12">
        <w:rPr>
          <w:sz w:val="28"/>
          <w:szCs w:val="28"/>
          <w:lang w:eastAsia="ru-RU"/>
        </w:rPr>
        <w:tab/>
      </w:r>
      <w:r w:rsidRPr="00DF5E12">
        <w:rPr>
          <w:sz w:val="28"/>
          <w:szCs w:val="28"/>
          <w:lang w:eastAsia="ru-RU"/>
        </w:rPr>
        <w:tab/>
      </w:r>
      <w:r w:rsidRPr="00DF5E12">
        <w:rPr>
          <w:sz w:val="28"/>
          <w:szCs w:val="28"/>
          <w:lang w:eastAsia="ru-RU"/>
        </w:rPr>
        <w:tab/>
      </w:r>
      <w:r w:rsidRPr="00DF5E12">
        <w:rPr>
          <w:sz w:val="28"/>
          <w:szCs w:val="28"/>
          <w:lang w:eastAsia="ru-RU"/>
        </w:rPr>
        <w:tab/>
      </w:r>
      <w:r w:rsidRPr="00DF5E12">
        <w:rPr>
          <w:sz w:val="28"/>
          <w:szCs w:val="28"/>
          <w:lang w:eastAsia="ru-RU"/>
        </w:rPr>
        <w:tab/>
        <w:t>внесен Губернатором области</w:t>
      </w:r>
    </w:p>
    <w:p w:rsidR="00C107B1" w:rsidRPr="00DF5E12" w:rsidRDefault="00C107B1" w:rsidP="00BB6DD1">
      <w:pPr>
        <w:suppressAutoHyphens w:val="0"/>
        <w:spacing w:line="240" w:lineRule="exact"/>
        <w:jc w:val="right"/>
        <w:rPr>
          <w:sz w:val="28"/>
          <w:szCs w:val="28"/>
          <w:lang w:eastAsia="ru-RU"/>
        </w:rPr>
      </w:pPr>
      <w:r w:rsidRPr="00DF5E12">
        <w:rPr>
          <w:sz w:val="28"/>
          <w:szCs w:val="28"/>
          <w:lang w:eastAsia="ru-RU"/>
        </w:rPr>
        <w:tab/>
      </w:r>
      <w:r w:rsidRPr="00DF5E12">
        <w:rPr>
          <w:sz w:val="28"/>
          <w:szCs w:val="28"/>
          <w:lang w:eastAsia="ru-RU"/>
        </w:rPr>
        <w:tab/>
      </w:r>
      <w:r w:rsidRPr="00DF5E12">
        <w:rPr>
          <w:sz w:val="28"/>
          <w:szCs w:val="28"/>
          <w:lang w:eastAsia="ru-RU"/>
        </w:rPr>
        <w:tab/>
      </w:r>
      <w:r w:rsidRPr="00DF5E12">
        <w:rPr>
          <w:sz w:val="28"/>
          <w:szCs w:val="28"/>
          <w:lang w:eastAsia="ru-RU"/>
        </w:rPr>
        <w:tab/>
      </w:r>
      <w:r w:rsidRPr="00DF5E12">
        <w:rPr>
          <w:sz w:val="28"/>
          <w:szCs w:val="28"/>
          <w:lang w:eastAsia="ru-RU"/>
        </w:rPr>
        <w:tab/>
      </w:r>
      <w:r w:rsidRPr="00DF5E12">
        <w:rPr>
          <w:sz w:val="28"/>
          <w:szCs w:val="28"/>
          <w:lang w:eastAsia="ru-RU"/>
        </w:rPr>
        <w:tab/>
      </w:r>
      <w:r w:rsidRPr="00DF5E12">
        <w:rPr>
          <w:sz w:val="28"/>
          <w:szCs w:val="28"/>
          <w:lang w:eastAsia="ru-RU"/>
        </w:rPr>
        <w:tab/>
      </w:r>
      <w:r w:rsidRPr="00DF5E12">
        <w:rPr>
          <w:sz w:val="28"/>
          <w:szCs w:val="28"/>
          <w:lang w:eastAsia="ru-RU"/>
        </w:rPr>
        <w:tab/>
      </w:r>
      <w:r w:rsidRPr="00DF5E12">
        <w:rPr>
          <w:sz w:val="28"/>
          <w:szCs w:val="28"/>
          <w:lang w:eastAsia="ru-RU"/>
        </w:rPr>
        <w:tab/>
      </w:r>
      <w:r w:rsidRPr="00DF5E12">
        <w:rPr>
          <w:sz w:val="28"/>
          <w:szCs w:val="28"/>
          <w:lang w:eastAsia="ru-RU"/>
        </w:rPr>
        <w:tab/>
        <w:t>Митиным С.Г.</w:t>
      </w:r>
    </w:p>
    <w:p w:rsidR="00C107B1" w:rsidRPr="00DF5E12" w:rsidRDefault="00C107B1" w:rsidP="00BB6DD1">
      <w:pPr>
        <w:suppressAutoHyphens w:val="0"/>
        <w:jc w:val="right"/>
        <w:rPr>
          <w:sz w:val="28"/>
          <w:szCs w:val="28"/>
          <w:lang w:eastAsia="ru-RU"/>
        </w:rPr>
      </w:pPr>
    </w:p>
    <w:p w:rsidR="00C107B1" w:rsidRPr="00DF5E12" w:rsidRDefault="00C107B1" w:rsidP="00BB6DD1">
      <w:pPr>
        <w:suppressAutoHyphens w:val="0"/>
        <w:jc w:val="center"/>
        <w:rPr>
          <w:spacing w:val="20"/>
          <w:sz w:val="28"/>
          <w:szCs w:val="28"/>
          <w:lang w:eastAsia="ru-RU"/>
        </w:rPr>
      </w:pPr>
      <w:r w:rsidRPr="00DF5E12">
        <w:rPr>
          <w:spacing w:val="20"/>
          <w:sz w:val="28"/>
          <w:szCs w:val="28"/>
          <w:lang w:eastAsia="ru-RU"/>
        </w:rPr>
        <w:t>Российская Федерация</w:t>
      </w:r>
    </w:p>
    <w:p w:rsidR="00C107B1" w:rsidRPr="00DF5E12" w:rsidRDefault="00C107B1" w:rsidP="00BB6DD1">
      <w:pPr>
        <w:keepNext/>
        <w:suppressAutoHyphens w:val="0"/>
        <w:ind w:left="-124" w:firstLine="31"/>
        <w:jc w:val="center"/>
        <w:outlineLvl w:val="1"/>
        <w:rPr>
          <w:sz w:val="32"/>
          <w:szCs w:val="32"/>
          <w:lang w:eastAsia="ru-RU"/>
        </w:rPr>
      </w:pPr>
      <w:r w:rsidRPr="00DF5E12">
        <w:rPr>
          <w:sz w:val="32"/>
          <w:szCs w:val="32"/>
          <w:lang w:eastAsia="ru-RU"/>
        </w:rPr>
        <w:t>НОВГОРОДСКАЯ ОБЛАСТЬ</w:t>
      </w:r>
    </w:p>
    <w:p w:rsidR="00C107B1" w:rsidRPr="00DF5E12" w:rsidRDefault="00C107B1" w:rsidP="00BB6DD1">
      <w:pPr>
        <w:suppressAutoHyphens w:val="0"/>
        <w:ind w:left="2124" w:firstLine="708"/>
        <w:jc w:val="center"/>
        <w:rPr>
          <w:sz w:val="28"/>
          <w:szCs w:val="28"/>
          <w:lang w:eastAsia="ru-RU"/>
        </w:rPr>
      </w:pPr>
    </w:p>
    <w:p w:rsidR="00C107B1" w:rsidRPr="00DF5E12" w:rsidRDefault="00C107B1" w:rsidP="00BB6DD1">
      <w:pPr>
        <w:keepNext/>
        <w:suppressAutoHyphens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DF5E12">
        <w:rPr>
          <w:b/>
          <w:bCs/>
          <w:sz w:val="28"/>
          <w:szCs w:val="28"/>
          <w:lang w:eastAsia="ru-RU"/>
        </w:rPr>
        <w:t>О Б Л А С Т Н О Й   З А К О Н</w:t>
      </w:r>
    </w:p>
    <w:p w:rsidR="00C107B1" w:rsidRPr="00DF5E12" w:rsidRDefault="00C107B1" w:rsidP="00BB6DD1">
      <w:pPr>
        <w:suppressAutoHyphens w:val="0"/>
        <w:rPr>
          <w:lang w:eastAsia="ru-RU"/>
        </w:rPr>
      </w:pPr>
    </w:p>
    <w:p w:rsidR="00C107B1" w:rsidRPr="00DF5E12" w:rsidRDefault="00C107B1" w:rsidP="00BB6DD1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DF5E12">
        <w:rPr>
          <w:b/>
          <w:bCs/>
          <w:sz w:val="28"/>
          <w:szCs w:val="28"/>
          <w:lang w:eastAsia="ru-RU"/>
        </w:rPr>
        <w:t xml:space="preserve">«О внесении изменений в </w:t>
      </w:r>
      <w:r>
        <w:rPr>
          <w:b/>
          <w:bCs/>
          <w:sz w:val="28"/>
          <w:szCs w:val="28"/>
          <w:lang w:eastAsia="ru-RU"/>
        </w:rPr>
        <w:t>статью 5 областного</w:t>
      </w:r>
      <w:r w:rsidRPr="00DF5E12">
        <w:rPr>
          <w:b/>
          <w:bCs/>
          <w:sz w:val="28"/>
          <w:szCs w:val="28"/>
          <w:lang w:eastAsia="ru-RU"/>
        </w:rPr>
        <w:t xml:space="preserve"> закон</w:t>
      </w:r>
      <w:r>
        <w:rPr>
          <w:b/>
          <w:bCs/>
          <w:sz w:val="28"/>
          <w:szCs w:val="28"/>
          <w:lang w:eastAsia="ru-RU"/>
        </w:rPr>
        <w:t>а</w:t>
      </w:r>
      <w:r w:rsidRPr="00DF5E12">
        <w:rPr>
          <w:b/>
          <w:bCs/>
          <w:sz w:val="28"/>
          <w:szCs w:val="28"/>
          <w:lang w:eastAsia="ru-RU"/>
        </w:rPr>
        <w:t xml:space="preserve"> «О поддержке социально ориентированных некоммерческих организаций, а также разграничении полномочий Новгородской областной Думы и Правительства Новгородской области в этой сфере»</w:t>
      </w:r>
    </w:p>
    <w:p w:rsidR="00C107B1" w:rsidRPr="00DF5E12" w:rsidRDefault="00C107B1" w:rsidP="00BB6DD1">
      <w:pPr>
        <w:suppressAutoHyphens w:val="0"/>
        <w:rPr>
          <w:lang w:eastAsia="ru-RU"/>
        </w:rPr>
      </w:pPr>
    </w:p>
    <w:p w:rsidR="00C107B1" w:rsidRPr="00DF5E12" w:rsidRDefault="00C107B1" w:rsidP="00BB6DD1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F5E12">
        <w:rPr>
          <w:sz w:val="28"/>
          <w:szCs w:val="28"/>
          <w:lang w:eastAsia="ru-RU"/>
        </w:rPr>
        <w:t>Принят Новгородской областной Думой ___________ 2015 года</w:t>
      </w:r>
    </w:p>
    <w:p w:rsidR="00C107B1" w:rsidRDefault="00C107B1" w:rsidP="00BB6DD1">
      <w:pPr>
        <w:rPr>
          <w:sz w:val="28"/>
        </w:rPr>
      </w:pPr>
    </w:p>
    <w:p w:rsidR="00C107B1" w:rsidRPr="00A43AE3" w:rsidRDefault="00C107B1" w:rsidP="00BB6DD1">
      <w:pPr>
        <w:pStyle w:val="BodyText"/>
        <w:spacing w:line="360" w:lineRule="atLeast"/>
        <w:ind w:firstLine="709"/>
        <w:rPr>
          <w:b/>
          <w:szCs w:val="28"/>
        </w:rPr>
      </w:pPr>
      <w:r w:rsidRPr="00A43AE3">
        <w:rPr>
          <w:b/>
          <w:szCs w:val="28"/>
        </w:rPr>
        <w:t>Статья 1</w:t>
      </w:r>
    </w:p>
    <w:p w:rsidR="00C107B1" w:rsidRDefault="00C107B1" w:rsidP="00BB6DD1">
      <w:pPr>
        <w:pStyle w:val="BodyText"/>
        <w:spacing w:line="340" w:lineRule="atLeast"/>
        <w:ind w:firstLine="709"/>
        <w:rPr>
          <w:szCs w:val="28"/>
        </w:rPr>
      </w:pPr>
      <w:r w:rsidRPr="00A43AE3">
        <w:rPr>
          <w:szCs w:val="28"/>
        </w:rPr>
        <w:t xml:space="preserve">Внести в часть 1 статьи 5 областного закона  </w:t>
      </w:r>
      <w:r>
        <w:rPr>
          <w:szCs w:val="28"/>
        </w:rPr>
        <w:t xml:space="preserve">от 31.01.2011 № 927-ОЗ </w:t>
      </w:r>
      <w:r w:rsidRPr="00EC4769">
        <w:rPr>
          <w:szCs w:val="28"/>
        </w:rPr>
        <w:t xml:space="preserve">«О </w:t>
      </w:r>
      <w:r w:rsidRPr="00A43AE3">
        <w:rPr>
          <w:szCs w:val="28"/>
        </w:rPr>
        <w:t>поддержке социально ориентированных некоммерческих организаций, а также разграничении полномочий Новгородской областной Думы и Правительства Новгородской области в этой сфере</w:t>
      </w:r>
      <w:r w:rsidRPr="00EC4769">
        <w:rPr>
          <w:szCs w:val="28"/>
        </w:rPr>
        <w:t>»</w:t>
      </w:r>
      <w:r w:rsidRPr="00B229C8">
        <w:rPr>
          <w:szCs w:val="28"/>
        </w:rPr>
        <w:t xml:space="preserve"> </w:t>
      </w:r>
      <w:r>
        <w:rPr>
          <w:szCs w:val="28"/>
        </w:rPr>
        <w:t>(</w:t>
      </w:r>
      <w:r w:rsidRPr="00FB273D">
        <w:rPr>
          <w:szCs w:val="28"/>
        </w:rPr>
        <w:t>газета «</w:t>
      </w:r>
      <w:smartTag w:uri="urn:schemas-microsoft-com:office:smarttags" w:element="PersonName">
        <w:r w:rsidRPr="00FB273D">
          <w:rPr>
            <w:szCs w:val="28"/>
          </w:rPr>
          <w:t>Новгородские ведомости</w:t>
        </w:r>
      </w:smartTag>
      <w:r w:rsidRPr="00FB273D">
        <w:rPr>
          <w:szCs w:val="28"/>
        </w:rPr>
        <w:t xml:space="preserve">» </w:t>
      </w:r>
      <w:r w:rsidRPr="001F0F0B">
        <w:rPr>
          <w:szCs w:val="28"/>
        </w:rPr>
        <w:t>от 05.02.2011, 14.05.2011, 08.11.2011</w:t>
      </w:r>
      <w:r>
        <w:rPr>
          <w:szCs w:val="28"/>
        </w:rPr>
        <w:t>, 05.02.2014) следующие изменения:</w:t>
      </w:r>
    </w:p>
    <w:p w:rsidR="00C107B1" w:rsidRDefault="00C107B1" w:rsidP="00BB6DD1">
      <w:pPr>
        <w:pStyle w:val="BodyText"/>
        <w:spacing w:line="340" w:lineRule="atLeast"/>
        <w:ind w:firstLine="709"/>
        <w:rPr>
          <w:szCs w:val="28"/>
        </w:rPr>
      </w:pPr>
      <w:r>
        <w:rPr>
          <w:szCs w:val="28"/>
        </w:rPr>
        <w:t>1) изложить пункт 16 в следующей редакции:</w:t>
      </w:r>
    </w:p>
    <w:p w:rsidR="00C107B1" w:rsidRDefault="00C107B1" w:rsidP="00BB6DD1">
      <w:pPr>
        <w:pStyle w:val="BodyText"/>
        <w:spacing w:line="340" w:lineRule="atLeast"/>
        <w:ind w:firstLine="709"/>
        <w:rPr>
          <w:szCs w:val="28"/>
        </w:rPr>
      </w:pPr>
      <w:r>
        <w:rPr>
          <w:szCs w:val="28"/>
        </w:rPr>
        <w:t xml:space="preserve">«16) </w:t>
      </w:r>
      <w:r w:rsidRPr="00992E62">
        <w:rPr>
          <w:szCs w:val="28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</w:t>
      </w:r>
      <w:r>
        <w:rPr>
          <w:szCs w:val="28"/>
        </w:rPr>
        <w:t xml:space="preserve">, </w:t>
      </w:r>
      <w:r w:rsidRPr="00992E62">
        <w:rPr>
          <w:szCs w:val="28"/>
        </w:rPr>
        <w:t>профилактика экстремизма и ксенофобии;</w:t>
      </w:r>
      <w:r>
        <w:rPr>
          <w:szCs w:val="28"/>
        </w:rPr>
        <w:t>»;</w:t>
      </w:r>
    </w:p>
    <w:p w:rsidR="00C107B1" w:rsidRDefault="00C107B1" w:rsidP="00BB6DD1">
      <w:pPr>
        <w:pStyle w:val="BodyText"/>
        <w:spacing w:line="340" w:lineRule="atLeast"/>
        <w:ind w:firstLine="709"/>
        <w:rPr>
          <w:szCs w:val="28"/>
        </w:rPr>
      </w:pPr>
      <w:r>
        <w:rPr>
          <w:szCs w:val="28"/>
        </w:rPr>
        <w:t>2) дополнить пунктами 21-24 следующего содержания:</w:t>
      </w:r>
    </w:p>
    <w:p w:rsidR="00C107B1" w:rsidRDefault="00C107B1" w:rsidP="00BB6DD1">
      <w:pPr>
        <w:pStyle w:val="BodyText"/>
        <w:spacing w:line="340" w:lineRule="atLeast"/>
        <w:ind w:firstLine="709"/>
        <w:rPr>
          <w:szCs w:val="28"/>
        </w:rPr>
      </w:pPr>
      <w:r>
        <w:rPr>
          <w:szCs w:val="28"/>
        </w:rPr>
        <w:t xml:space="preserve">«21) </w:t>
      </w:r>
      <w:r w:rsidRPr="00992E62">
        <w:rPr>
          <w:szCs w:val="28"/>
        </w:rPr>
        <w:t>формирование в обществе нетерпимости к коррупционному поведению;</w:t>
      </w:r>
    </w:p>
    <w:p w:rsidR="00C107B1" w:rsidRDefault="00C107B1" w:rsidP="00BB6DD1">
      <w:pPr>
        <w:pStyle w:val="BodyText"/>
        <w:spacing w:line="340" w:lineRule="atLeast"/>
        <w:ind w:firstLine="709"/>
        <w:rPr>
          <w:szCs w:val="28"/>
        </w:rPr>
      </w:pPr>
      <w:r>
        <w:rPr>
          <w:szCs w:val="28"/>
        </w:rPr>
        <w:t xml:space="preserve">22) </w:t>
      </w:r>
      <w:r w:rsidRPr="00992E62">
        <w:rPr>
          <w:szCs w:val="28"/>
        </w:rPr>
        <w:t>деятельность в сфере патриотического, в том числе военно-патриотического, воспитания граждан Российской Федерации;</w:t>
      </w:r>
    </w:p>
    <w:p w:rsidR="00C107B1" w:rsidRDefault="00C107B1" w:rsidP="00BB6DD1">
      <w:pPr>
        <w:pStyle w:val="BodyText"/>
        <w:spacing w:line="340" w:lineRule="atLeast"/>
        <w:ind w:firstLine="709"/>
        <w:rPr>
          <w:szCs w:val="28"/>
        </w:rPr>
      </w:pPr>
      <w:r>
        <w:rPr>
          <w:szCs w:val="28"/>
        </w:rPr>
        <w:t xml:space="preserve">23) </w:t>
      </w:r>
      <w:r w:rsidRPr="00992E62">
        <w:rPr>
          <w:szCs w:val="28"/>
        </w:rPr>
        <w:t>социальная и культурная адаптация и интеграция мигрантов;</w:t>
      </w:r>
    </w:p>
    <w:p w:rsidR="00C107B1" w:rsidRPr="00A43AE3" w:rsidRDefault="00C107B1" w:rsidP="00BB6DD1">
      <w:pPr>
        <w:pStyle w:val="BodyText"/>
        <w:spacing w:line="340" w:lineRule="atLeast"/>
        <w:ind w:firstLine="709"/>
        <w:rPr>
          <w:szCs w:val="28"/>
        </w:rPr>
      </w:pPr>
      <w:r>
        <w:rPr>
          <w:szCs w:val="28"/>
        </w:rPr>
        <w:t xml:space="preserve">24) </w:t>
      </w:r>
      <w:r w:rsidRPr="00992E62">
        <w:rPr>
          <w:szCs w:val="28"/>
        </w:rPr>
        <w:t>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веществ.</w:t>
      </w:r>
      <w:r>
        <w:rPr>
          <w:szCs w:val="28"/>
        </w:rPr>
        <w:t>».</w:t>
      </w:r>
    </w:p>
    <w:p w:rsidR="00C107B1" w:rsidRDefault="00C107B1" w:rsidP="00BB6DD1">
      <w:pPr>
        <w:pStyle w:val="BodyText"/>
        <w:spacing w:line="240" w:lineRule="exact"/>
        <w:ind w:firstLine="709"/>
        <w:rPr>
          <w:b/>
          <w:szCs w:val="28"/>
        </w:rPr>
      </w:pPr>
    </w:p>
    <w:p w:rsidR="00C107B1" w:rsidRPr="00A43AE3" w:rsidRDefault="00C107B1" w:rsidP="00BB6DD1">
      <w:pPr>
        <w:pStyle w:val="BodyText"/>
        <w:spacing w:line="360" w:lineRule="atLeast"/>
        <w:ind w:firstLine="709"/>
        <w:rPr>
          <w:b/>
          <w:szCs w:val="28"/>
        </w:rPr>
      </w:pPr>
      <w:r w:rsidRPr="00A43AE3">
        <w:rPr>
          <w:b/>
          <w:szCs w:val="28"/>
        </w:rPr>
        <w:t>Статья 2</w:t>
      </w:r>
    </w:p>
    <w:p w:rsidR="00C107B1" w:rsidRDefault="00C107B1" w:rsidP="00BB6DD1">
      <w:pPr>
        <w:pStyle w:val="BodyText"/>
        <w:spacing w:line="340" w:lineRule="atLeast"/>
        <w:ind w:firstLine="709"/>
        <w:rPr>
          <w:szCs w:val="28"/>
        </w:rPr>
      </w:pPr>
      <w:r w:rsidRPr="00DF5E12">
        <w:rPr>
          <w:szCs w:val="28"/>
        </w:rPr>
        <w:t>Настоящий областной закон вступает в силу через десять дней после его официального опубликования.</w:t>
      </w:r>
    </w:p>
    <w:p w:rsidR="00C107B1" w:rsidRDefault="00C107B1" w:rsidP="00BB6D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107B1" w:rsidRDefault="00C107B1" w:rsidP="00BB6DD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107B1" w:rsidRDefault="00C107B1" w:rsidP="00BB6DD1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руководителя департамента</w:t>
      </w:r>
    </w:p>
    <w:p w:rsidR="00C107B1" w:rsidRDefault="00C107B1" w:rsidP="00BB6DD1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труда и социальной защиты населения</w:t>
      </w:r>
    </w:p>
    <w:p w:rsidR="00C107B1" w:rsidRDefault="00C107B1" w:rsidP="00BB6DD1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Новгородской области - начальник отдела </w:t>
      </w:r>
    </w:p>
    <w:p w:rsidR="00C107B1" w:rsidRDefault="00C107B1" w:rsidP="00BB6DD1">
      <w:pPr>
        <w:spacing w:line="240" w:lineRule="exact"/>
      </w:pPr>
      <w:r>
        <w:rPr>
          <w:b/>
          <w:bCs/>
          <w:sz w:val="28"/>
          <w:szCs w:val="28"/>
        </w:rPr>
        <w:t>государственного и ведомственного контроля                     Т.В. Морозова</w:t>
      </w:r>
    </w:p>
    <w:p w:rsidR="00C107B1" w:rsidRDefault="00C107B1" w:rsidP="006F243B">
      <w:pPr>
        <w:suppressAutoHyphens w:val="0"/>
        <w:spacing w:line="240" w:lineRule="exact"/>
        <w:jc w:val="both"/>
        <w:sectPr w:rsidR="00C107B1" w:rsidSect="00BB6DD1">
          <w:headerReference w:type="default" r:id="rId6"/>
          <w:pgSz w:w="11906" w:h="16838"/>
          <w:pgMar w:top="964" w:right="567" w:bottom="680" w:left="1985" w:header="709" w:footer="709" w:gutter="0"/>
          <w:cols w:space="708"/>
          <w:titlePg/>
          <w:docGrid w:linePitch="360"/>
        </w:sectPr>
      </w:pPr>
    </w:p>
    <w:p w:rsidR="00C107B1" w:rsidRDefault="00C107B1" w:rsidP="00BB6DD1">
      <w:pPr>
        <w:pStyle w:val="BodyText"/>
        <w:spacing w:line="227" w:lineRule="exact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C107B1" w:rsidRPr="00073838" w:rsidRDefault="00C107B1" w:rsidP="00BB6DD1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 проекту областного закона «</w:t>
      </w:r>
      <w:r>
        <w:rPr>
          <w:b/>
          <w:bCs/>
          <w:sz w:val="28"/>
          <w:szCs w:val="28"/>
        </w:rPr>
        <w:t xml:space="preserve">О внесении изменений в статью 5  областного закона «О </w:t>
      </w:r>
      <w:r w:rsidRPr="00073838">
        <w:rPr>
          <w:b/>
          <w:bCs/>
          <w:sz w:val="28"/>
          <w:szCs w:val="28"/>
        </w:rPr>
        <w:t>поддержке социально ориентированных некоммерческих организаций, а также разграничении полномочий Новгородской областной Думы и Правительства Новгородской области в этой сфере»</w:t>
      </w:r>
    </w:p>
    <w:p w:rsidR="00C107B1" w:rsidRDefault="00C107B1" w:rsidP="00BB6DD1">
      <w:pPr>
        <w:spacing w:line="227" w:lineRule="exact"/>
        <w:jc w:val="center"/>
      </w:pPr>
    </w:p>
    <w:p w:rsidR="00C107B1" w:rsidRDefault="00C107B1" w:rsidP="00BB6DD1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областного закона «</w:t>
      </w:r>
      <w:r>
        <w:rPr>
          <w:bCs/>
          <w:sz w:val="28"/>
          <w:szCs w:val="28"/>
        </w:rPr>
        <w:t xml:space="preserve">О внесении изменений в статью 5       областного закона </w:t>
      </w:r>
      <w:r w:rsidRPr="00195742">
        <w:rPr>
          <w:bCs/>
          <w:sz w:val="28"/>
          <w:szCs w:val="28"/>
        </w:rPr>
        <w:t>«О поддержке социально ориентированных некоммерческих организаций, а также разграничении полномочий Новгородской областной Думы и Правительства Новгородской области в этой сфере»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проект) подготовлен в связи с предложением Прокуратуры Новгородской области о внесении изменений в нормативный правовой акт, сформированным по результатам мониторинга областных законов. </w:t>
      </w:r>
    </w:p>
    <w:p w:rsidR="00C107B1" w:rsidRDefault="00C107B1" w:rsidP="00BB6DD1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проект приводит областной закон от 31.01.2011 №927-ОЗ «</w:t>
      </w:r>
      <w:r w:rsidRPr="00237D09">
        <w:rPr>
          <w:sz w:val="28"/>
          <w:szCs w:val="28"/>
        </w:rPr>
        <w:t>О поддержке социально ориентированных некоммерческих организаций, а также разграничении полномочий Новгородской областной Думы и Правительства Новгородской области в этой сфере</w:t>
      </w:r>
      <w:r>
        <w:rPr>
          <w:sz w:val="28"/>
          <w:szCs w:val="28"/>
        </w:rPr>
        <w:t>» в соответствие с Федеральным законом от 12 января 1996 года № 7-ФЗ «О некоммерческих организациях» в части расширения перечня видов деятельности, при осуществлении которых предусмотрено оказание поддержки социально ориентированным некоммерческим организациям органами государственной власти области.</w:t>
      </w:r>
    </w:p>
    <w:p w:rsidR="00C107B1" w:rsidRDefault="00C107B1" w:rsidP="00BB6DD1">
      <w:pPr>
        <w:widowControl w:val="0"/>
        <w:autoSpaceDE w:val="0"/>
        <w:spacing w:line="240" w:lineRule="atLeast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Принятие проекта областного закона </w:t>
      </w:r>
      <w:r>
        <w:rPr>
          <w:i/>
          <w:sz w:val="28"/>
          <w:szCs w:val="28"/>
        </w:rPr>
        <w:t xml:space="preserve"> </w:t>
      </w:r>
      <w:r>
        <w:rPr>
          <w:sz w:val="28"/>
        </w:rPr>
        <w:t>не повлечет изменения размеров доходов и расходов областного бюджета.</w:t>
      </w:r>
    </w:p>
    <w:p w:rsidR="00C107B1" w:rsidRDefault="00C107B1" w:rsidP="00BB6DD1">
      <w:pPr>
        <w:ind w:firstLine="709"/>
        <w:jc w:val="both"/>
        <w:rPr>
          <w:sz w:val="28"/>
          <w:szCs w:val="28"/>
        </w:rPr>
      </w:pPr>
      <w:r w:rsidRPr="00676536">
        <w:rPr>
          <w:sz w:val="28"/>
          <w:szCs w:val="28"/>
        </w:rPr>
        <w:t>При проведении первичной антикоррупционной экспертизы представленного проекта областного закона положений, способствующих созданию условий для проявления коррупции, не выявлено.</w:t>
      </w:r>
    </w:p>
    <w:p w:rsidR="00C107B1" w:rsidRDefault="00C107B1" w:rsidP="00BB6DD1">
      <w:pPr>
        <w:pStyle w:val="ConsPlusTitle"/>
        <w:widowControl/>
        <w:ind w:firstLine="83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07B1" w:rsidRDefault="00C107B1" w:rsidP="00BB6DD1">
      <w:pPr>
        <w:pStyle w:val="ConsPlusTitle"/>
        <w:widowControl/>
        <w:ind w:firstLine="837"/>
        <w:jc w:val="both"/>
        <w:rPr>
          <w:sz w:val="28"/>
          <w:szCs w:val="28"/>
        </w:rPr>
      </w:pPr>
    </w:p>
    <w:p w:rsidR="00C107B1" w:rsidRDefault="00C107B1" w:rsidP="00BB6DD1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руководителя департамента</w:t>
      </w:r>
    </w:p>
    <w:p w:rsidR="00C107B1" w:rsidRDefault="00C107B1" w:rsidP="00BB6DD1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труда и социальной защиты населения</w:t>
      </w:r>
    </w:p>
    <w:p w:rsidR="00C107B1" w:rsidRDefault="00C107B1" w:rsidP="00BB6DD1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Новгородской области - начальник отдела </w:t>
      </w:r>
    </w:p>
    <w:p w:rsidR="00C107B1" w:rsidRDefault="00C107B1" w:rsidP="00BB6DD1">
      <w:pPr>
        <w:spacing w:line="240" w:lineRule="exact"/>
      </w:pPr>
      <w:r>
        <w:rPr>
          <w:b/>
          <w:bCs/>
          <w:sz w:val="28"/>
          <w:szCs w:val="28"/>
        </w:rPr>
        <w:t>государственного и ведомственного контроля                     Т.В. Морозова</w:t>
      </w:r>
    </w:p>
    <w:p w:rsidR="00C107B1" w:rsidRDefault="00C107B1" w:rsidP="00BB6DD1"/>
    <w:p w:rsidR="00C107B1" w:rsidRDefault="00C107B1" w:rsidP="006F243B">
      <w:pPr>
        <w:suppressAutoHyphens w:val="0"/>
        <w:spacing w:line="240" w:lineRule="exact"/>
        <w:jc w:val="both"/>
      </w:pPr>
    </w:p>
    <w:p w:rsidR="00C107B1" w:rsidRDefault="00C107B1" w:rsidP="006F243B">
      <w:pPr>
        <w:suppressAutoHyphens w:val="0"/>
        <w:spacing w:line="240" w:lineRule="exact"/>
        <w:jc w:val="both"/>
      </w:pPr>
    </w:p>
    <w:p w:rsidR="00C107B1" w:rsidRDefault="00C107B1" w:rsidP="006F243B">
      <w:pPr>
        <w:suppressAutoHyphens w:val="0"/>
        <w:spacing w:line="240" w:lineRule="exact"/>
        <w:jc w:val="both"/>
        <w:sectPr w:rsidR="00C107B1" w:rsidSect="00BB6DD1">
          <w:pgSz w:w="11906" w:h="16838"/>
          <w:pgMar w:top="964" w:right="567" w:bottom="680" w:left="1985" w:header="709" w:footer="709" w:gutter="0"/>
          <w:cols w:space="708"/>
          <w:titlePg/>
          <w:docGrid w:linePitch="360"/>
        </w:sectPr>
      </w:pPr>
    </w:p>
    <w:p w:rsidR="00C107B1" w:rsidRDefault="00C107B1" w:rsidP="00BB6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:rsidR="00C107B1" w:rsidRDefault="00C107B1" w:rsidP="00BB6DD1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 проекту областного закона «</w:t>
      </w:r>
      <w:r>
        <w:rPr>
          <w:b/>
          <w:bCs/>
          <w:sz w:val="28"/>
          <w:szCs w:val="28"/>
        </w:rPr>
        <w:t xml:space="preserve">О внесении изменений в статью 5 областного закона «О </w:t>
      </w:r>
      <w:r w:rsidRPr="00073838">
        <w:rPr>
          <w:b/>
          <w:bCs/>
          <w:sz w:val="28"/>
          <w:szCs w:val="28"/>
        </w:rPr>
        <w:t>поддержке социально ориентированных некоммерческих организаций, а также разграничении полномочий Новгородской областной Думы и Правительства Новгородской области в этой сфере</w:t>
      </w:r>
      <w:r>
        <w:rPr>
          <w:b/>
          <w:bCs/>
          <w:sz w:val="28"/>
          <w:szCs w:val="28"/>
        </w:rPr>
        <w:t>»</w:t>
      </w:r>
    </w:p>
    <w:p w:rsidR="00C107B1" w:rsidRDefault="00C107B1" w:rsidP="00BB6DD1">
      <w:pPr>
        <w:jc w:val="both"/>
        <w:rPr>
          <w:sz w:val="28"/>
          <w:szCs w:val="28"/>
        </w:rPr>
      </w:pPr>
    </w:p>
    <w:p w:rsidR="00C107B1" w:rsidRDefault="00C107B1" w:rsidP="00BB6DD1">
      <w:pPr>
        <w:widowControl w:val="0"/>
        <w:autoSpaceDE w:val="0"/>
        <w:spacing w:line="240" w:lineRule="atLeast"/>
        <w:ind w:firstLine="709"/>
        <w:jc w:val="both"/>
        <w:rPr>
          <w:sz w:val="28"/>
        </w:rPr>
      </w:pPr>
      <w:r w:rsidRPr="00BB6DD1">
        <w:rPr>
          <w:spacing w:val="-2"/>
          <w:sz w:val="28"/>
          <w:szCs w:val="28"/>
        </w:rPr>
        <w:t>Принятие проекта областного закона «</w:t>
      </w:r>
      <w:r w:rsidRPr="00BB6DD1">
        <w:rPr>
          <w:bCs/>
          <w:spacing w:val="-2"/>
          <w:sz w:val="28"/>
          <w:szCs w:val="28"/>
        </w:rPr>
        <w:t>О внесении изменений в статью 5</w:t>
      </w:r>
      <w:r>
        <w:rPr>
          <w:bCs/>
          <w:sz w:val="28"/>
          <w:szCs w:val="28"/>
        </w:rPr>
        <w:t xml:space="preserve"> областного закона </w:t>
      </w:r>
      <w:r w:rsidRPr="007E4311">
        <w:rPr>
          <w:bCs/>
          <w:sz w:val="28"/>
          <w:szCs w:val="28"/>
        </w:rPr>
        <w:t>«О поддержке социально ориентированных некоммерческих организаций, а также разграничении полномочий Новгородской областной Думы и Правительства Новгородской области в этой сфере»</w:t>
      </w:r>
      <w:r>
        <w:rPr>
          <w:i/>
          <w:sz w:val="28"/>
          <w:szCs w:val="28"/>
        </w:rPr>
        <w:t xml:space="preserve"> </w:t>
      </w:r>
      <w:r>
        <w:rPr>
          <w:sz w:val="28"/>
        </w:rPr>
        <w:t>не повлечет изменения размеров доходов и расходов областного бюджета.</w:t>
      </w:r>
      <w:r w:rsidRPr="005F2BAF">
        <w:t xml:space="preserve"> </w:t>
      </w:r>
    </w:p>
    <w:p w:rsidR="00C107B1" w:rsidRDefault="00C107B1" w:rsidP="00BB6DD1">
      <w:pPr>
        <w:widowControl w:val="0"/>
        <w:autoSpaceDE w:val="0"/>
        <w:spacing w:line="240" w:lineRule="atLeast"/>
        <w:jc w:val="both"/>
        <w:rPr>
          <w:sz w:val="28"/>
        </w:rPr>
      </w:pPr>
    </w:p>
    <w:p w:rsidR="00C107B1" w:rsidRDefault="00C107B1" w:rsidP="00BB6DD1">
      <w:pPr>
        <w:spacing w:line="240" w:lineRule="exact"/>
        <w:rPr>
          <w:sz w:val="28"/>
          <w:szCs w:val="28"/>
        </w:rPr>
      </w:pPr>
    </w:p>
    <w:p w:rsidR="00C107B1" w:rsidRDefault="00C107B1" w:rsidP="00BB6DD1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руководителя департамента</w:t>
      </w:r>
    </w:p>
    <w:p w:rsidR="00C107B1" w:rsidRDefault="00C107B1" w:rsidP="00BB6DD1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труда и социальной защиты населения</w:t>
      </w:r>
    </w:p>
    <w:p w:rsidR="00C107B1" w:rsidRDefault="00C107B1" w:rsidP="00BB6DD1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Новгородской области - начальник отдела </w:t>
      </w:r>
    </w:p>
    <w:p w:rsidR="00C107B1" w:rsidRDefault="00C107B1" w:rsidP="00BB6DD1">
      <w:pPr>
        <w:spacing w:line="240" w:lineRule="exact"/>
      </w:pPr>
      <w:r>
        <w:rPr>
          <w:b/>
          <w:bCs/>
          <w:sz w:val="28"/>
          <w:szCs w:val="28"/>
        </w:rPr>
        <w:t>государственного и ведомственного контроля                     Т.В. Морозова</w:t>
      </w:r>
    </w:p>
    <w:p w:rsidR="00C107B1" w:rsidRDefault="00C107B1" w:rsidP="00BB6DD1">
      <w:pPr>
        <w:rPr>
          <w:b/>
          <w:sz w:val="28"/>
          <w:szCs w:val="28"/>
        </w:rPr>
      </w:pPr>
    </w:p>
    <w:p w:rsidR="00C107B1" w:rsidRDefault="00C107B1" w:rsidP="006F243B">
      <w:pPr>
        <w:suppressAutoHyphens w:val="0"/>
        <w:spacing w:line="240" w:lineRule="exact"/>
        <w:jc w:val="both"/>
      </w:pPr>
    </w:p>
    <w:p w:rsidR="00C107B1" w:rsidRPr="00BB6DD1" w:rsidRDefault="00C107B1" w:rsidP="00BB6DD1">
      <w:pPr>
        <w:spacing w:line="240" w:lineRule="exact"/>
        <w:jc w:val="center"/>
        <w:rPr>
          <w:b/>
          <w:sz w:val="28"/>
        </w:rPr>
      </w:pPr>
      <w:r w:rsidRPr="00777335">
        <w:rPr>
          <w:b/>
          <w:sz w:val="28"/>
        </w:rPr>
        <w:t>ПЕРЕЧЕНЬ</w:t>
      </w:r>
    </w:p>
    <w:p w:rsidR="00C107B1" w:rsidRPr="00777335" w:rsidRDefault="00C107B1" w:rsidP="00BB6DD1">
      <w:pPr>
        <w:spacing w:line="240" w:lineRule="exact"/>
        <w:jc w:val="center"/>
        <w:rPr>
          <w:b/>
          <w:sz w:val="28"/>
        </w:rPr>
      </w:pPr>
      <w:r w:rsidRPr="00777335">
        <w:rPr>
          <w:b/>
          <w:sz w:val="28"/>
        </w:rPr>
        <w:t>нормативных правовых актов, подлежащих признанию утратившими силу, приостановлению, изменению, дополнению или принятию в связи с принятием областного закона проект областного закона «О внесении изменений в статью 5 областного закона «О поддержке социально ориентированных некоммерческих организаций, а также разграничении полномочий Новгородской областной Думы и Правительства Новгородской области в этой сфере»</w:t>
      </w:r>
    </w:p>
    <w:p w:rsidR="00C107B1" w:rsidRDefault="00C107B1" w:rsidP="00BB6DD1">
      <w:pPr>
        <w:pStyle w:val="BodyText"/>
        <w:ind w:firstLine="708"/>
      </w:pPr>
    </w:p>
    <w:p w:rsidR="00C107B1" w:rsidRDefault="00C107B1" w:rsidP="00BB6DD1">
      <w:pPr>
        <w:pStyle w:val="BodyText"/>
        <w:ind w:firstLine="708"/>
        <w:rPr>
          <w:szCs w:val="28"/>
        </w:rPr>
      </w:pPr>
      <w:r>
        <w:rPr>
          <w:szCs w:val="28"/>
        </w:rPr>
        <w:t>Принятие областного закона «</w:t>
      </w:r>
      <w:r w:rsidRPr="003B550A">
        <w:rPr>
          <w:szCs w:val="28"/>
        </w:rPr>
        <w:t>О внесении изменений в статью 5 областного закона «О поддержке социально ориентированных некоммерческих организаций, а также разграничении полномочий Новгородской областной Думы и Правительства Новгородской области в этой сфере</w:t>
      </w:r>
      <w:r w:rsidRPr="00EF23B2">
        <w:rPr>
          <w:szCs w:val="28"/>
        </w:rPr>
        <w:t>»</w:t>
      </w:r>
      <w:r>
        <w:rPr>
          <w:szCs w:val="28"/>
        </w:rPr>
        <w:t xml:space="preserve"> потребует внесения изменений в раздел </w:t>
      </w:r>
      <w:r>
        <w:rPr>
          <w:szCs w:val="28"/>
          <w:lang w:val="en-US"/>
        </w:rPr>
        <w:t>XI</w:t>
      </w:r>
      <w:r>
        <w:rPr>
          <w:szCs w:val="28"/>
        </w:rPr>
        <w:t xml:space="preserve"> «</w:t>
      </w:r>
      <w:r w:rsidRPr="00397098">
        <w:rPr>
          <w:szCs w:val="28"/>
        </w:rPr>
        <w:t>Подпрограмма "Поддержка социально ориентированных</w:t>
      </w:r>
      <w:r>
        <w:rPr>
          <w:szCs w:val="28"/>
        </w:rPr>
        <w:t xml:space="preserve"> </w:t>
      </w:r>
      <w:r w:rsidRPr="00397098">
        <w:rPr>
          <w:szCs w:val="28"/>
        </w:rPr>
        <w:t>некоммерческих организаций Новгородской области"</w:t>
      </w:r>
      <w:r>
        <w:rPr>
          <w:szCs w:val="28"/>
        </w:rPr>
        <w:t xml:space="preserve"> </w:t>
      </w:r>
      <w:r w:rsidRPr="00397098">
        <w:rPr>
          <w:szCs w:val="28"/>
        </w:rPr>
        <w:t>государственной программы Новгородской области</w:t>
      </w:r>
      <w:r>
        <w:rPr>
          <w:szCs w:val="28"/>
        </w:rPr>
        <w:t xml:space="preserve"> «</w:t>
      </w:r>
      <w:r w:rsidRPr="00397098">
        <w:rPr>
          <w:szCs w:val="28"/>
        </w:rPr>
        <w:t>Социальная поддержка граждан в Новгородской области</w:t>
      </w:r>
      <w:r>
        <w:rPr>
          <w:szCs w:val="28"/>
        </w:rPr>
        <w:t xml:space="preserve"> </w:t>
      </w:r>
      <w:r w:rsidRPr="00397098">
        <w:rPr>
          <w:szCs w:val="28"/>
        </w:rPr>
        <w:t>на 2014-2018 годы</w:t>
      </w:r>
      <w:r>
        <w:rPr>
          <w:szCs w:val="28"/>
        </w:rPr>
        <w:t>», утвержденной п</w:t>
      </w:r>
      <w:r w:rsidRPr="00397098">
        <w:rPr>
          <w:szCs w:val="28"/>
        </w:rPr>
        <w:t>остановление</w:t>
      </w:r>
      <w:r>
        <w:rPr>
          <w:szCs w:val="28"/>
        </w:rPr>
        <w:t>м</w:t>
      </w:r>
      <w:r w:rsidRPr="00397098">
        <w:rPr>
          <w:szCs w:val="28"/>
        </w:rPr>
        <w:t xml:space="preserve"> Правительства Новгородской области от 28.10.2013 </w:t>
      </w:r>
      <w:r>
        <w:rPr>
          <w:szCs w:val="28"/>
        </w:rPr>
        <w:t>№</w:t>
      </w:r>
      <w:r w:rsidRPr="00397098">
        <w:rPr>
          <w:szCs w:val="28"/>
        </w:rPr>
        <w:t xml:space="preserve"> 319</w:t>
      </w:r>
      <w:r>
        <w:rPr>
          <w:szCs w:val="28"/>
        </w:rPr>
        <w:t>, в части наименования мероприятия, предусмотренного пунктом 4.18 указанной подпрограммы.</w:t>
      </w:r>
    </w:p>
    <w:p w:rsidR="00C107B1" w:rsidRDefault="00C107B1" w:rsidP="00BB6DD1">
      <w:pPr>
        <w:jc w:val="both"/>
        <w:rPr>
          <w:b/>
        </w:rPr>
      </w:pPr>
    </w:p>
    <w:p w:rsidR="00C107B1" w:rsidRDefault="00C107B1" w:rsidP="00BB6DD1">
      <w:pPr>
        <w:jc w:val="both"/>
        <w:rPr>
          <w:b/>
        </w:rPr>
      </w:pPr>
    </w:p>
    <w:p w:rsidR="00C107B1" w:rsidRDefault="00C107B1" w:rsidP="00BB6DD1">
      <w:pPr>
        <w:jc w:val="both"/>
        <w:rPr>
          <w:b/>
        </w:rPr>
      </w:pPr>
    </w:p>
    <w:p w:rsidR="00C107B1" w:rsidRPr="004A410F" w:rsidRDefault="00C107B1" w:rsidP="00BB6DD1">
      <w:pPr>
        <w:spacing w:line="240" w:lineRule="exact"/>
        <w:jc w:val="both"/>
        <w:rPr>
          <w:b/>
          <w:sz w:val="28"/>
        </w:rPr>
      </w:pPr>
      <w:r w:rsidRPr="004A410F">
        <w:rPr>
          <w:b/>
          <w:sz w:val="28"/>
        </w:rPr>
        <w:t>Заместитель руководителя департамента</w:t>
      </w:r>
    </w:p>
    <w:p w:rsidR="00C107B1" w:rsidRPr="004A410F" w:rsidRDefault="00C107B1" w:rsidP="00BB6DD1">
      <w:pPr>
        <w:spacing w:line="240" w:lineRule="exact"/>
        <w:jc w:val="both"/>
        <w:rPr>
          <w:b/>
          <w:sz w:val="28"/>
        </w:rPr>
      </w:pPr>
      <w:r w:rsidRPr="004A410F">
        <w:rPr>
          <w:b/>
          <w:sz w:val="28"/>
        </w:rPr>
        <w:t>труда и социальной защиты населения</w:t>
      </w:r>
    </w:p>
    <w:p w:rsidR="00C107B1" w:rsidRPr="004A410F" w:rsidRDefault="00C107B1" w:rsidP="00BB6DD1">
      <w:pPr>
        <w:spacing w:line="240" w:lineRule="exact"/>
        <w:jc w:val="both"/>
        <w:rPr>
          <w:b/>
          <w:sz w:val="28"/>
        </w:rPr>
      </w:pPr>
      <w:r w:rsidRPr="004A410F">
        <w:rPr>
          <w:b/>
          <w:sz w:val="28"/>
        </w:rPr>
        <w:t>Новгородской области</w:t>
      </w:r>
      <w:r>
        <w:rPr>
          <w:b/>
          <w:sz w:val="28"/>
        </w:rPr>
        <w:t xml:space="preserve"> </w:t>
      </w:r>
      <w:r w:rsidRPr="004A410F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4A410F">
        <w:rPr>
          <w:b/>
          <w:sz w:val="28"/>
        </w:rPr>
        <w:t xml:space="preserve">начальник отдела </w:t>
      </w:r>
    </w:p>
    <w:p w:rsidR="00C107B1" w:rsidRPr="004A410F" w:rsidRDefault="00C107B1" w:rsidP="00BB6DD1">
      <w:pPr>
        <w:spacing w:line="240" w:lineRule="exact"/>
        <w:jc w:val="both"/>
        <w:rPr>
          <w:b/>
          <w:sz w:val="28"/>
        </w:rPr>
      </w:pPr>
      <w:r w:rsidRPr="004A410F">
        <w:rPr>
          <w:b/>
          <w:sz w:val="28"/>
        </w:rPr>
        <w:t>государственного и ведомственного контроля                  Т.В. Морозова</w:t>
      </w:r>
    </w:p>
    <w:p w:rsidR="00C107B1" w:rsidRDefault="00C107B1" w:rsidP="00BB6DD1">
      <w:pPr>
        <w:spacing w:line="240" w:lineRule="exact"/>
        <w:jc w:val="both"/>
        <w:rPr>
          <w:b/>
          <w:sz w:val="28"/>
        </w:rPr>
      </w:pPr>
    </w:p>
    <w:p w:rsidR="00C107B1" w:rsidRDefault="00C107B1" w:rsidP="00BB6DD1">
      <w:pPr>
        <w:pStyle w:val="BodyText"/>
        <w:spacing w:line="240" w:lineRule="exact"/>
        <w:ind w:firstLine="708"/>
      </w:pPr>
    </w:p>
    <w:p w:rsidR="00C107B1" w:rsidRPr="00B432F8" w:rsidRDefault="00C107B1" w:rsidP="00BB6DD1">
      <w:pPr>
        <w:suppressAutoHyphens w:val="0"/>
        <w:spacing w:line="240" w:lineRule="exact"/>
        <w:jc w:val="both"/>
      </w:pPr>
    </w:p>
    <w:sectPr w:rsidR="00C107B1" w:rsidRPr="00B432F8" w:rsidSect="00BB6DD1">
      <w:pgSz w:w="11906" w:h="16838"/>
      <w:pgMar w:top="964" w:right="567" w:bottom="68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7B1" w:rsidRDefault="00C107B1" w:rsidP="00C107B1">
      <w:r>
        <w:separator/>
      </w:r>
    </w:p>
  </w:endnote>
  <w:endnote w:type="continuationSeparator" w:id="0">
    <w:p w:rsidR="00C107B1" w:rsidRDefault="00C107B1" w:rsidP="00C10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7B1" w:rsidRDefault="00C107B1" w:rsidP="00C107B1">
      <w:r>
        <w:separator/>
      </w:r>
    </w:p>
  </w:footnote>
  <w:footnote w:type="continuationSeparator" w:id="0">
    <w:p w:rsidR="00C107B1" w:rsidRDefault="00C107B1" w:rsidP="00C10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7B1" w:rsidRDefault="00C107B1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C107B1" w:rsidRDefault="00C107B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97D"/>
    <w:rsid w:val="00073838"/>
    <w:rsid w:val="00177D9E"/>
    <w:rsid w:val="00195742"/>
    <w:rsid w:val="001C4CF3"/>
    <w:rsid w:val="001F0F0B"/>
    <w:rsid w:val="00237D09"/>
    <w:rsid w:val="00287765"/>
    <w:rsid w:val="00397098"/>
    <w:rsid w:val="003B550A"/>
    <w:rsid w:val="003E1149"/>
    <w:rsid w:val="004820E0"/>
    <w:rsid w:val="004A410F"/>
    <w:rsid w:val="00566548"/>
    <w:rsid w:val="005B464E"/>
    <w:rsid w:val="005F2BAF"/>
    <w:rsid w:val="00676536"/>
    <w:rsid w:val="006F243B"/>
    <w:rsid w:val="00777335"/>
    <w:rsid w:val="007E4311"/>
    <w:rsid w:val="00936C68"/>
    <w:rsid w:val="00992E62"/>
    <w:rsid w:val="00A33046"/>
    <w:rsid w:val="00A43AE3"/>
    <w:rsid w:val="00A57869"/>
    <w:rsid w:val="00A75A21"/>
    <w:rsid w:val="00AF0CD7"/>
    <w:rsid w:val="00B229C8"/>
    <w:rsid w:val="00B432F8"/>
    <w:rsid w:val="00B742BF"/>
    <w:rsid w:val="00BB6DD1"/>
    <w:rsid w:val="00C107B1"/>
    <w:rsid w:val="00C60CAC"/>
    <w:rsid w:val="00DD161D"/>
    <w:rsid w:val="00DF5E12"/>
    <w:rsid w:val="00E7797D"/>
    <w:rsid w:val="00E85DF5"/>
    <w:rsid w:val="00EC4769"/>
    <w:rsid w:val="00EF23B2"/>
    <w:rsid w:val="00FB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4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99"/>
    <w:qFormat/>
    <w:rsid w:val="00A33046"/>
    <w:pPr>
      <w:jc w:val="center"/>
    </w:pPr>
    <w:rPr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33046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A33046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3046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Nonformat">
    <w:name w:val="ConsNonformat"/>
    <w:uiPriority w:val="99"/>
    <w:rsid w:val="00A33046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A33046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A3304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33046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styleId="BodyText3">
    <w:name w:val="Body Text 3"/>
    <w:basedOn w:val="Normal"/>
    <w:link w:val="BodyText3Char"/>
    <w:uiPriority w:val="99"/>
    <w:semiHidden/>
    <w:rsid w:val="00B432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432F8"/>
    <w:rPr>
      <w:rFonts w:ascii="Times New Roman" w:hAnsi="Times New Roman" w:cs="Times New Roman"/>
      <w:sz w:val="16"/>
      <w:szCs w:val="16"/>
      <w:lang w:eastAsia="ar-SA" w:bidi="ar-SA"/>
    </w:rPr>
  </w:style>
  <w:style w:type="table" w:styleId="TableGrid">
    <w:name w:val="Table Grid"/>
    <w:basedOn w:val="TableNormal"/>
    <w:uiPriority w:val="99"/>
    <w:rsid w:val="006F24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BB6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7174"/>
    <w:rPr>
      <w:rFonts w:ascii="Times New Roman" w:eastAsia="Times New Roman" w:hAnsi="Times New Roman"/>
      <w:sz w:val="0"/>
      <w:szCs w:val="0"/>
      <w:lang w:eastAsia="ar-SA"/>
    </w:rPr>
  </w:style>
  <w:style w:type="paragraph" w:customStyle="1" w:styleId="ConsPlusNormal">
    <w:name w:val="ConsPlusNormal"/>
    <w:uiPriority w:val="99"/>
    <w:rsid w:val="00BB6DD1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BB6DD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B6DD1"/>
    <w:rPr>
      <w:rFonts w:eastAsia="Times New Roman" w:cs="Times New Roman"/>
      <w:sz w:val="24"/>
      <w:szCs w:val="24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9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1068</Words>
  <Characters>6091</Characters>
  <Application>Microsoft Office Outlook</Application>
  <DocSecurity>0</DocSecurity>
  <Lines>0</Lines>
  <Paragraphs>0</Paragraphs>
  <ScaleCrop>false</ScaleCrop>
  <Company>КСЗННО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Конева Е.А.</dc:creator>
  <cp:keywords/>
  <dc:description/>
  <cp:lastModifiedBy>duma_257a</cp:lastModifiedBy>
  <cp:revision>3</cp:revision>
  <cp:lastPrinted>2015-04-07T12:25:00Z</cp:lastPrinted>
  <dcterms:created xsi:type="dcterms:W3CDTF">2015-06-08T11:44:00Z</dcterms:created>
  <dcterms:modified xsi:type="dcterms:W3CDTF">2015-06-08T11:53:00Z</dcterms:modified>
</cp:coreProperties>
</file>