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D3" w:rsidRDefault="003158D3" w:rsidP="003158D3">
      <w:pPr>
        <w:pStyle w:val="a3"/>
        <w:jc w:val="right"/>
        <w:rPr>
          <w:szCs w:val="28"/>
        </w:rPr>
      </w:pPr>
    </w:p>
    <w:p w:rsidR="003158D3" w:rsidRDefault="003158D3" w:rsidP="003158D3">
      <w:pPr>
        <w:pStyle w:val="a3"/>
        <w:jc w:val="right"/>
        <w:rPr>
          <w:szCs w:val="28"/>
        </w:rPr>
      </w:pPr>
    </w:p>
    <w:p w:rsidR="003158D3" w:rsidRPr="003158D3" w:rsidRDefault="003158D3" w:rsidP="003158D3">
      <w:pPr>
        <w:pStyle w:val="a3"/>
        <w:ind w:firstLine="0"/>
        <w:rPr>
          <w:sz w:val="24"/>
          <w:szCs w:val="24"/>
        </w:rPr>
      </w:pPr>
      <w:r>
        <w:t xml:space="preserve">                                                                                        </w:t>
      </w:r>
      <w:r w:rsidRPr="003158D3">
        <w:rPr>
          <w:sz w:val="24"/>
          <w:szCs w:val="24"/>
        </w:rPr>
        <w:t xml:space="preserve">Проект внесен депутатом </w:t>
      </w:r>
    </w:p>
    <w:p w:rsidR="003158D3" w:rsidRPr="003158D3" w:rsidRDefault="003158D3" w:rsidP="003158D3">
      <w:pPr>
        <w:pStyle w:val="a3"/>
        <w:jc w:val="right"/>
        <w:rPr>
          <w:sz w:val="24"/>
          <w:szCs w:val="24"/>
        </w:rPr>
      </w:pPr>
      <w:r w:rsidRPr="003158D3">
        <w:rPr>
          <w:sz w:val="24"/>
          <w:szCs w:val="24"/>
        </w:rPr>
        <w:t xml:space="preserve">Новгородской областной Думы </w:t>
      </w:r>
    </w:p>
    <w:p w:rsidR="003158D3" w:rsidRDefault="003158D3" w:rsidP="003158D3">
      <w:pPr>
        <w:pStyle w:val="ConsTitle"/>
        <w:widowControl/>
        <w:ind w:left="6120"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158D3">
        <w:rPr>
          <w:rFonts w:ascii="Times New Roman" w:hAnsi="Times New Roman" w:cs="Times New Roman"/>
          <w:b w:val="0"/>
          <w:sz w:val="24"/>
          <w:szCs w:val="24"/>
        </w:rPr>
        <w:t>Бойцевым</w:t>
      </w:r>
      <w:proofErr w:type="spellEnd"/>
      <w:r w:rsidRPr="003158D3">
        <w:rPr>
          <w:rFonts w:ascii="Times New Roman" w:hAnsi="Times New Roman" w:cs="Times New Roman"/>
          <w:b w:val="0"/>
          <w:sz w:val="24"/>
          <w:szCs w:val="24"/>
        </w:rPr>
        <w:t xml:space="preserve"> А.А.</w:t>
      </w:r>
    </w:p>
    <w:p w:rsidR="003158D3" w:rsidRDefault="003158D3" w:rsidP="003158D3">
      <w:pPr>
        <w:pStyle w:val="a3"/>
      </w:pPr>
    </w:p>
    <w:p w:rsidR="003158D3" w:rsidRDefault="003158D3" w:rsidP="003158D3">
      <w:pPr>
        <w:pStyle w:val="a3"/>
      </w:pPr>
    </w:p>
    <w:p w:rsidR="003158D3" w:rsidRPr="00B721CD" w:rsidRDefault="003158D3" w:rsidP="003158D3">
      <w:pPr>
        <w:pStyle w:val="a3"/>
        <w:jc w:val="center"/>
        <w:rPr>
          <w:b/>
        </w:rPr>
      </w:pPr>
      <w:r w:rsidRPr="00B721CD">
        <w:rPr>
          <w:b/>
        </w:rPr>
        <w:t>Российская Федерация</w:t>
      </w:r>
    </w:p>
    <w:p w:rsidR="003158D3" w:rsidRPr="00B721CD" w:rsidRDefault="003158D3" w:rsidP="003158D3">
      <w:pPr>
        <w:pStyle w:val="a3"/>
        <w:jc w:val="center"/>
        <w:rPr>
          <w:b/>
        </w:rPr>
      </w:pPr>
      <w:r w:rsidRPr="00B721CD">
        <w:rPr>
          <w:b/>
        </w:rPr>
        <w:t>Новгородская областная Дума</w:t>
      </w:r>
    </w:p>
    <w:p w:rsidR="003158D3" w:rsidRPr="00B721CD" w:rsidRDefault="003158D3" w:rsidP="003158D3">
      <w:pPr>
        <w:pStyle w:val="a3"/>
        <w:jc w:val="center"/>
        <w:rPr>
          <w:b/>
        </w:rPr>
      </w:pPr>
    </w:p>
    <w:p w:rsidR="003158D3" w:rsidRPr="00B721CD" w:rsidRDefault="003158D3" w:rsidP="003158D3">
      <w:pPr>
        <w:pStyle w:val="a3"/>
        <w:jc w:val="center"/>
        <w:rPr>
          <w:b/>
        </w:rPr>
      </w:pPr>
      <w:r w:rsidRPr="00B721CD">
        <w:rPr>
          <w:b/>
        </w:rPr>
        <w:t>ПОСТАНОВЛЕНИЕ</w:t>
      </w:r>
    </w:p>
    <w:p w:rsidR="003158D3" w:rsidRPr="004C7CBE" w:rsidRDefault="003158D3" w:rsidP="003158D3">
      <w:pPr>
        <w:pStyle w:val="a3"/>
      </w:pPr>
    </w:p>
    <w:p w:rsidR="003158D3" w:rsidRPr="00B721CD" w:rsidRDefault="003158D3" w:rsidP="003158D3">
      <w:pPr>
        <w:pStyle w:val="a3"/>
        <w:ind w:firstLine="0"/>
        <w:rPr>
          <w:b/>
        </w:rPr>
      </w:pPr>
      <w:r w:rsidRPr="00B721CD">
        <w:rPr>
          <w:b/>
        </w:rPr>
        <w:t xml:space="preserve">от </w:t>
      </w:r>
      <w:r w:rsidRPr="00B721CD">
        <w:rPr>
          <w:b/>
        </w:rPr>
        <w:tab/>
      </w:r>
      <w:r w:rsidRPr="00B721CD">
        <w:rPr>
          <w:b/>
        </w:rPr>
        <w:tab/>
        <w:t xml:space="preserve">     №</w:t>
      </w:r>
      <w:r w:rsidRPr="00B721CD">
        <w:rPr>
          <w:b/>
        </w:rPr>
        <w:tab/>
      </w:r>
    </w:p>
    <w:p w:rsidR="003158D3" w:rsidRPr="00B721CD" w:rsidRDefault="003158D3" w:rsidP="003158D3">
      <w:pPr>
        <w:pStyle w:val="a3"/>
        <w:ind w:firstLine="0"/>
        <w:rPr>
          <w:b/>
        </w:rPr>
      </w:pPr>
      <w:r w:rsidRPr="00B721CD">
        <w:rPr>
          <w:b/>
        </w:rPr>
        <w:t>Великий Новгород</w:t>
      </w:r>
    </w:p>
    <w:p w:rsidR="003158D3" w:rsidRPr="00B721CD" w:rsidRDefault="003158D3" w:rsidP="003158D3">
      <w:pPr>
        <w:pStyle w:val="a3"/>
        <w:ind w:firstLine="0"/>
        <w:rPr>
          <w:b/>
        </w:rPr>
      </w:pPr>
    </w:p>
    <w:p w:rsidR="003158D3" w:rsidRPr="00CA726C" w:rsidRDefault="003158D3" w:rsidP="003158D3">
      <w:pPr>
        <w:pStyle w:val="a3"/>
        <w:ind w:firstLine="0"/>
        <w:rPr>
          <w:b/>
        </w:rPr>
      </w:pPr>
      <w:r w:rsidRPr="00CA726C">
        <w:rPr>
          <w:b/>
        </w:rPr>
        <w:t xml:space="preserve">Об областном законе «О внесении </w:t>
      </w:r>
    </w:p>
    <w:p w:rsidR="003158D3" w:rsidRDefault="003158D3" w:rsidP="003158D3">
      <w:pPr>
        <w:pStyle w:val="a3"/>
        <w:ind w:firstLine="0"/>
        <w:rPr>
          <w:b/>
        </w:rPr>
      </w:pPr>
      <w:r w:rsidRPr="003348F7">
        <w:rPr>
          <w:b/>
        </w:rPr>
        <w:t>изменений в стать</w:t>
      </w:r>
      <w:r>
        <w:rPr>
          <w:b/>
        </w:rPr>
        <w:t>ю</w:t>
      </w:r>
      <w:r w:rsidRPr="003348F7">
        <w:rPr>
          <w:b/>
        </w:rPr>
        <w:t xml:space="preserve"> </w:t>
      </w:r>
      <w:r>
        <w:rPr>
          <w:b/>
        </w:rPr>
        <w:t>3</w:t>
      </w:r>
      <w:r w:rsidRPr="003348F7">
        <w:rPr>
          <w:b/>
        </w:rPr>
        <w:t xml:space="preserve"> </w:t>
      </w:r>
      <w:proofErr w:type="gramStart"/>
      <w:r w:rsidRPr="003348F7">
        <w:rPr>
          <w:b/>
        </w:rPr>
        <w:t>областного</w:t>
      </w:r>
      <w:proofErr w:type="gramEnd"/>
      <w:r w:rsidRPr="003348F7">
        <w:rPr>
          <w:b/>
        </w:rPr>
        <w:t xml:space="preserve"> </w:t>
      </w:r>
    </w:p>
    <w:p w:rsidR="003158D3" w:rsidRDefault="003158D3" w:rsidP="003158D3">
      <w:pPr>
        <w:pStyle w:val="a3"/>
        <w:ind w:firstLine="0"/>
        <w:rPr>
          <w:b/>
        </w:rPr>
      </w:pPr>
      <w:r w:rsidRPr="003348F7">
        <w:rPr>
          <w:b/>
        </w:rPr>
        <w:t xml:space="preserve">закона «О порядке </w:t>
      </w:r>
      <w:r w:rsidRPr="00CA726C">
        <w:rPr>
          <w:b/>
        </w:rPr>
        <w:t xml:space="preserve">организации </w:t>
      </w:r>
    </w:p>
    <w:p w:rsidR="003158D3" w:rsidRPr="003348F7" w:rsidRDefault="003158D3" w:rsidP="003158D3">
      <w:pPr>
        <w:pStyle w:val="a3"/>
        <w:ind w:firstLine="0"/>
        <w:rPr>
          <w:b/>
        </w:rPr>
      </w:pPr>
      <w:r w:rsidRPr="003348F7">
        <w:rPr>
          <w:b/>
        </w:rPr>
        <w:t xml:space="preserve">и ведения Регистра </w:t>
      </w:r>
      <w:proofErr w:type="gramStart"/>
      <w:r w:rsidRPr="003348F7">
        <w:rPr>
          <w:b/>
        </w:rPr>
        <w:t>муниципальных</w:t>
      </w:r>
      <w:proofErr w:type="gramEnd"/>
      <w:r w:rsidRPr="003348F7">
        <w:rPr>
          <w:b/>
        </w:rPr>
        <w:t xml:space="preserve"> </w:t>
      </w:r>
    </w:p>
    <w:p w:rsidR="003158D3" w:rsidRPr="003348F7" w:rsidRDefault="003158D3" w:rsidP="003158D3">
      <w:pPr>
        <w:pStyle w:val="a3"/>
        <w:ind w:firstLine="0"/>
        <w:rPr>
          <w:b/>
        </w:rPr>
      </w:pPr>
      <w:r w:rsidRPr="003348F7">
        <w:rPr>
          <w:b/>
        </w:rPr>
        <w:t xml:space="preserve">нормативных правовых актов </w:t>
      </w:r>
    </w:p>
    <w:p w:rsidR="003158D3" w:rsidRPr="003348F7" w:rsidRDefault="003158D3" w:rsidP="003158D3">
      <w:pPr>
        <w:pStyle w:val="a3"/>
        <w:ind w:firstLine="0"/>
        <w:rPr>
          <w:b/>
        </w:rPr>
      </w:pPr>
      <w:r w:rsidRPr="003348F7">
        <w:rPr>
          <w:b/>
        </w:rPr>
        <w:t>Новгородской области»</w:t>
      </w:r>
    </w:p>
    <w:p w:rsidR="003158D3" w:rsidRDefault="003158D3" w:rsidP="003158D3">
      <w:pPr>
        <w:pStyle w:val="a3"/>
      </w:pPr>
    </w:p>
    <w:p w:rsidR="003158D3" w:rsidRDefault="003158D3" w:rsidP="003158D3">
      <w:pPr>
        <w:pStyle w:val="a3"/>
      </w:pPr>
    </w:p>
    <w:p w:rsidR="003158D3" w:rsidRDefault="003158D3" w:rsidP="003158D3">
      <w:pPr>
        <w:pStyle w:val="a3"/>
      </w:pPr>
      <w:r>
        <w:t>Новгородская областная Дума</w:t>
      </w:r>
    </w:p>
    <w:p w:rsidR="003158D3" w:rsidRPr="00B721CD" w:rsidRDefault="003158D3" w:rsidP="003158D3">
      <w:pPr>
        <w:pStyle w:val="a3"/>
        <w:rPr>
          <w:b/>
        </w:rPr>
      </w:pPr>
      <w:r w:rsidRPr="00B721CD">
        <w:rPr>
          <w:b/>
        </w:rPr>
        <w:t>ПОСТАНОВЛЯЕТ:</w:t>
      </w:r>
    </w:p>
    <w:p w:rsidR="003158D3" w:rsidRPr="003D4CB8" w:rsidRDefault="003158D3" w:rsidP="003158D3">
      <w:r w:rsidRPr="00B528CA">
        <w:t xml:space="preserve">1. Принять областной закон </w:t>
      </w:r>
      <w:r w:rsidRPr="003D4CB8">
        <w:t>«</w:t>
      </w:r>
      <w:r>
        <w:t>О внесении изменений в статью 3 областного закона «</w:t>
      </w:r>
      <w:r w:rsidRPr="006F0109">
        <w:rPr>
          <w:bCs/>
        </w:rPr>
        <w:t>О порядке организации и ведения Регистра муниципальных нормативных правовых актов Новгородской области</w:t>
      </w:r>
      <w:r>
        <w:t>»».</w:t>
      </w:r>
    </w:p>
    <w:p w:rsidR="003158D3" w:rsidRDefault="003158D3" w:rsidP="003158D3">
      <w:pPr>
        <w:pStyle w:val="a3"/>
        <w:ind w:firstLine="900"/>
      </w:pPr>
      <w:r>
        <w:t xml:space="preserve">2. Направить указанный областной закон Губернатору Новгородской области </w:t>
      </w:r>
      <w:proofErr w:type="gramStart"/>
      <w:r>
        <w:t>Митину</w:t>
      </w:r>
      <w:proofErr w:type="gramEnd"/>
      <w:r>
        <w:t xml:space="preserve"> С.Г. для обнародования.</w:t>
      </w:r>
    </w:p>
    <w:p w:rsidR="003158D3" w:rsidRDefault="003158D3" w:rsidP="003158D3">
      <w:pPr>
        <w:pStyle w:val="a3"/>
      </w:pPr>
    </w:p>
    <w:p w:rsidR="003158D3" w:rsidRDefault="003158D3" w:rsidP="003158D3">
      <w:pPr>
        <w:pStyle w:val="a3"/>
        <w:ind w:firstLine="0"/>
      </w:pPr>
      <w:r>
        <w:t>Проект подготовил и завизировал:</w:t>
      </w:r>
    </w:p>
    <w:p w:rsidR="003158D3" w:rsidRPr="00B721CD" w:rsidRDefault="003158D3" w:rsidP="003158D3">
      <w:pPr>
        <w:pStyle w:val="a3"/>
        <w:tabs>
          <w:tab w:val="left" w:pos="7371"/>
        </w:tabs>
        <w:ind w:firstLine="0"/>
        <w:rPr>
          <w:b/>
        </w:rPr>
      </w:pPr>
      <w:r>
        <w:rPr>
          <w:b/>
        </w:rPr>
        <w:t>Заместитель п</w:t>
      </w:r>
      <w:r w:rsidRPr="00B721CD">
        <w:rPr>
          <w:b/>
        </w:rPr>
        <w:t>редседател</w:t>
      </w:r>
      <w:r>
        <w:rPr>
          <w:b/>
        </w:rPr>
        <w:t>я</w:t>
      </w:r>
      <w:r w:rsidRPr="00B721CD">
        <w:rPr>
          <w:b/>
        </w:rPr>
        <w:t xml:space="preserve"> областной Думы            </w:t>
      </w:r>
      <w:r>
        <w:rPr>
          <w:b/>
        </w:rPr>
        <w:t xml:space="preserve">         </w:t>
      </w:r>
      <w:r w:rsidRPr="00B721CD">
        <w:rPr>
          <w:b/>
        </w:rPr>
        <w:t xml:space="preserve">  </w:t>
      </w:r>
      <w:r>
        <w:rPr>
          <w:b/>
        </w:rPr>
        <w:t xml:space="preserve">   </w:t>
      </w:r>
      <w:r w:rsidRPr="00B721CD">
        <w:rPr>
          <w:b/>
        </w:rPr>
        <w:t xml:space="preserve"> </w:t>
      </w:r>
      <w:proofErr w:type="spellStart"/>
      <w:r>
        <w:rPr>
          <w:b/>
        </w:rPr>
        <w:t>А.А.Бойцев</w:t>
      </w:r>
      <w:proofErr w:type="spellEnd"/>
    </w:p>
    <w:p w:rsidR="003158D3" w:rsidRDefault="003158D3" w:rsidP="003158D3">
      <w:pPr>
        <w:pStyle w:val="a3"/>
        <w:tabs>
          <w:tab w:val="left" w:pos="708"/>
          <w:tab w:val="left" w:pos="7737"/>
        </w:tabs>
        <w:ind w:firstLine="0"/>
      </w:pPr>
      <w:r>
        <w:tab/>
      </w:r>
      <w:r>
        <w:tab/>
      </w:r>
    </w:p>
    <w:p w:rsidR="003158D3" w:rsidRDefault="003158D3" w:rsidP="003158D3">
      <w:pPr>
        <w:pStyle w:val="a3"/>
        <w:ind w:firstLine="0"/>
      </w:pPr>
      <w:r>
        <w:t>Завизировал:</w:t>
      </w:r>
    </w:p>
    <w:p w:rsidR="003158D3" w:rsidRPr="00B721CD" w:rsidRDefault="003158D3" w:rsidP="003158D3">
      <w:pPr>
        <w:pStyle w:val="a3"/>
        <w:ind w:firstLine="0"/>
        <w:rPr>
          <w:b/>
        </w:rPr>
      </w:pPr>
      <w:r>
        <w:rPr>
          <w:b/>
        </w:rPr>
        <w:t>П</w:t>
      </w:r>
      <w:r w:rsidRPr="00B721CD">
        <w:rPr>
          <w:b/>
        </w:rPr>
        <w:t>редседател</w:t>
      </w:r>
      <w:r>
        <w:rPr>
          <w:b/>
        </w:rPr>
        <w:t>ь</w:t>
      </w:r>
      <w:r w:rsidRPr="00B721CD">
        <w:rPr>
          <w:b/>
        </w:rPr>
        <w:t xml:space="preserve"> комитета правового обеспечения </w:t>
      </w:r>
    </w:p>
    <w:p w:rsidR="003158D3" w:rsidRPr="00B721CD" w:rsidRDefault="003158D3" w:rsidP="003158D3">
      <w:pPr>
        <w:pStyle w:val="a3"/>
        <w:ind w:firstLine="0"/>
        <w:rPr>
          <w:b/>
        </w:rPr>
      </w:pPr>
      <w:r w:rsidRPr="00B721CD">
        <w:rPr>
          <w:b/>
        </w:rPr>
        <w:t>и мониторинга областного законодательства</w:t>
      </w:r>
    </w:p>
    <w:p w:rsidR="003158D3" w:rsidRPr="00B721CD" w:rsidRDefault="003158D3" w:rsidP="003158D3">
      <w:pPr>
        <w:pStyle w:val="a3"/>
        <w:tabs>
          <w:tab w:val="left" w:pos="7371"/>
        </w:tabs>
        <w:ind w:firstLine="0"/>
        <w:rPr>
          <w:b/>
        </w:rPr>
      </w:pPr>
      <w:r w:rsidRPr="00B721CD">
        <w:rPr>
          <w:b/>
        </w:rPr>
        <w:t xml:space="preserve">аппарата областной Думы                                                </w:t>
      </w:r>
      <w:r>
        <w:rPr>
          <w:b/>
        </w:rPr>
        <w:t xml:space="preserve">    </w:t>
      </w:r>
      <w:r w:rsidRPr="00B721CD">
        <w:rPr>
          <w:b/>
        </w:rPr>
        <w:t xml:space="preserve">      </w:t>
      </w:r>
      <w:r>
        <w:rPr>
          <w:b/>
        </w:rPr>
        <w:t>Е.А.Давыдова</w:t>
      </w:r>
    </w:p>
    <w:p w:rsidR="003158D3" w:rsidRDefault="003158D3" w:rsidP="003158D3">
      <w:pPr>
        <w:pStyle w:val="a3"/>
        <w:ind w:firstLine="0"/>
      </w:pPr>
    </w:p>
    <w:p w:rsidR="003158D3" w:rsidRDefault="003158D3" w:rsidP="003158D3">
      <w:pPr>
        <w:pStyle w:val="a3"/>
        <w:ind w:firstLine="0"/>
      </w:pPr>
      <w:r>
        <w:t>Согласовано:</w:t>
      </w:r>
    </w:p>
    <w:p w:rsidR="003158D3" w:rsidRPr="001F3FED" w:rsidRDefault="003158D3" w:rsidP="003158D3">
      <w:pPr>
        <w:pStyle w:val="a3"/>
        <w:ind w:firstLine="0"/>
        <w:rPr>
          <w:b/>
        </w:rPr>
      </w:pPr>
      <w:r w:rsidRPr="001F3FED">
        <w:rPr>
          <w:b/>
        </w:rPr>
        <w:t xml:space="preserve">Председатель комитета </w:t>
      </w:r>
      <w:proofErr w:type="gramStart"/>
      <w:r w:rsidRPr="001F3FED">
        <w:rPr>
          <w:b/>
        </w:rPr>
        <w:t>государственной</w:t>
      </w:r>
      <w:proofErr w:type="gramEnd"/>
      <w:r w:rsidRPr="001F3FED">
        <w:rPr>
          <w:b/>
        </w:rPr>
        <w:t xml:space="preserve"> </w:t>
      </w:r>
    </w:p>
    <w:p w:rsidR="003158D3" w:rsidRDefault="003158D3" w:rsidP="003158D3">
      <w:pPr>
        <w:pStyle w:val="a3"/>
        <w:ind w:firstLine="0"/>
        <w:rPr>
          <w:b/>
        </w:rPr>
      </w:pPr>
      <w:r w:rsidRPr="001F3FED">
        <w:rPr>
          <w:b/>
        </w:rPr>
        <w:t xml:space="preserve">гражданской службы и содействия </w:t>
      </w:r>
    </w:p>
    <w:p w:rsidR="003158D3" w:rsidRDefault="003158D3" w:rsidP="003158D3">
      <w:pPr>
        <w:pStyle w:val="a3"/>
        <w:ind w:firstLine="0"/>
        <w:rPr>
          <w:b/>
        </w:rPr>
      </w:pPr>
      <w:r w:rsidRPr="001F3FED">
        <w:rPr>
          <w:b/>
        </w:rPr>
        <w:t xml:space="preserve">развитию местного самоуправления </w:t>
      </w:r>
    </w:p>
    <w:p w:rsidR="003158D3" w:rsidRPr="001F3FED" w:rsidRDefault="003158D3" w:rsidP="003158D3">
      <w:pPr>
        <w:pStyle w:val="a3"/>
        <w:ind w:firstLine="0"/>
        <w:rPr>
          <w:b/>
        </w:rPr>
      </w:pPr>
      <w:r w:rsidRPr="001F3FED">
        <w:rPr>
          <w:b/>
        </w:rPr>
        <w:t xml:space="preserve">Новгородской области   </w:t>
      </w:r>
      <w:r>
        <w:rPr>
          <w:b/>
        </w:rPr>
        <w:t xml:space="preserve">                                                </w:t>
      </w:r>
      <w:r w:rsidRPr="001F3FED">
        <w:rPr>
          <w:b/>
        </w:rPr>
        <w:t xml:space="preserve">          </w:t>
      </w:r>
      <w:r>
        <w:rPr>
          <w:b/>
        </w:rPr>
        <w:t xml:space="preserve">   </w:t>
      </w:r>
      <w:r w:rsidRPr="001F3FED">
        <w:rPr>
          <w:b/>
        </w:rPr>
        <w:t xml:space="preserve"> А.И.Бирюкова</w:t>
      </w:r>
    </w:p>
    <w:p w:rsidR="003158D3" w:rsidRDefault="003158D3" w:rsidP="003158D3">
      <w:pPr>
        <w:pStyle w:val="a3"/>
        <w:ind w:firstLine="0"/>
      </w:pPr>
      <w:r>
        <w:t xml:space="preserve"> </w:t>
      </w:r>
    </w:p>
    <w:p w:rsidR="003158D3" w:rsidRDefault="003158D3" w:rsidP="003158D3">
      <w:pPr>
        <w:pStyle w:val="a3"/>
        <w:ind w:firstLine="0"/>
      </w:pPr>
    </w:p>
    <w:p w:rsidR="003158D3" w:rsidRDefault="003158D3" w:rsidP="003158D3">
      <w:pPr>
        <w:pStyle w:val="a3"/>
        <w:ind w:firstLine="0"/>
      </w:pPr>
    </w:p>
    <w:p w:rsidR="003158D3" w:rsidRDefault="003158D3" w:rsidP="003158D3">
      <w:pPr>
        <w:pStyle w:val="a3"/>
        <w:ind w:firstLine="0"/>
      </w:pPr>
    </w:p>
    <w:p w:rsidR="003158D3" w:rsidRPr="003158D3" w:rsidRDefault="003158D3" w:rsidP="003158D3">
      <w:pPr>
        <w:pStyle w:val="a3"/>
        <w:jc w:val="right"/>
        <w:rPr>
          <w:sz w:val="24"/>
          <w:szCs w:val="24"/>
        </w:rPr>
      </w:pPr>
      <w:r w:rsidRPr="003158D3">
        <w:rPr>
          <w:sz w:val="24"/>
          <w:szCs w:val="24"/>
        </w:rPr>
        <w:lastRenderedPageBreak/>
        <w:t>Проект внесен депутатом</w:t>
      </w:r>
    </w:p>
    <w:p w:rsidR="003158D3" w:rsidRPr="003158D3" w:rsidRDefault="003158D3" w:rsidP="003158D3">
      <w:pPr>
        <w:pStyle w:val="a3"/>
        <w:jc w:val="right"/>
        <w:rPr>
          <w:sz w:val="24"/>
          <w:szCs w:val="24"/>
        </w:rPr>
      </w:pPr>
      <w:r w:rsidRPr="003158D3">
        <w:rPr>
          <w:sz w:val="24"/>
          <w:szCs w:val="24"/>
        </w:rPr>
        <w:t>Новгородской областной Думы</w:t>
      </w:r>
    </w:p>
    <w:p w:rsidR="003158D3" w:rsidRPr="003158D3" w:rsidRDefault="003158D3" w:rsidP="003158D3">
      <w:pPr>
        <w:pStyle w:val="ConsTitle"/>
        <w:widowControl/>
        <w:ind w:left="6120"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3158D3">
        <w:rPr>
          <w:rFonts w:ascii="Times New Roman" w:hAnsi="Times New Roman" w:cs="Times New Roman"/>
          <w:b w:val="0"/>
          <w:sz w:val="24"/>
          <w:szCs w:val="24"/>
        </w:rPr>
        <w:t>Бойцевым</w:t>
      </w:r>
      <w:proofErr w:type="spellEnd"/>
      <w:r w:rsidRPr="003158D3">
        <w:rPr>
          <w:rFonts w:ascii="Times New Roman" w:hAnsi="Times New Roman" w:cs="Times New Roman"/>
          <w:b w:val="0"/>
          <w:sz w:val="24"/>
          <w:szCs w:val="24"/>
        </w:rPr>
        <w:t xml:space="preserve"> А.А.</w:t>
      </w:r>
    </w:p>
    <w:p w:rsidR="003158D3" w:rsidRPr="0031020D" w:rsidRDefault="003158D3" w:rsidP="003158D3">
      <w:pPr>
        <w:pStyle w:val="ConsTitle"/>
        <w:widowControl/>
        <w:ind w:left="6120" w:right="0"/>
        <w:rPr>
          <w:rFonts w:ascii="Times New Roman" w:hAnsi="Times New Roman" w:cs="Times New Roman"/>
          <w:b w:val="0"/>
          <w:sz w:val="28"/>
          <w:szCs w:val="28"/>
        </w:rPr>
      </w:pPr>
    </w:p>
    <w:p w:rsidR="003158D3" w:rsidRDefault="003158D3" w:rsidP="003158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3158D3" w:rsidRDefault="003158D3" w:rsidP="003158D3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3158D3" w:rsidRDefault="003158D3" w:rsidP="003158D3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НОВГОРОДСКАЯ ОБЛАСТЬ</w:t>
      </w:r>
    </w:p>
    <w:p w:rsidR="003158D3" w:rsidRDefault="003158D3" w:rsidP="003158D3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ОБЛАСТНОЙ ЗАКОН</w:t>
      </w:r>
    </w:p>
    <w:p w:rsidR="003158D3" w:rsidRDefault="003158D3" w:rsidP="003158D3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8D3" w:rsidRDefault="003158D3" w:rsidP="003158D3">
      <w:pPr>
        <w:jc w:val="center"/>
      </w:pPr>
      <w:r>
        <w:t>О внесении изменений в статью 3 областного закона «</w:t>
      </w:r>
      <w:r w:rsidRPr="006F0109">
        <w:rPr>
          <w:bCs/>
        </w:rPr>
        <w:t>О порядке организации и ведения Регистра муниципальных нормативных правовых актов Новгородской области</w:t>
      </w:r>
      <w:r>
        <w:t>»</w:t>
      </w:r>
    </w:p>
    <w:p w:rsidR="003158D3" w:rsidRDefault="003158D3" w:rsidP="003158D3"/>
    <w:p w:rsidR="003158D3" w:rsidRDefault="003158D3" w:rsidP="003158D3">
      <w:pPr>
        <w:jc w:val="center"/>
      </w:pPr>
      <w:proofErr w:type="gramStart"/>
      <w:r>
        <w:t>Принят</w:t>
      </w:r>
      <w:proofErr w:type="gramEnd"/>
      <w:r>
        <w:t xml:space="preserve"> областной Думой _____________2015 года</w:t>
      </w:r>
    </w:p>
    <w:p w:rsidR="003158D3" w:rsidRDefault="003158D3" w:rsidP="003158D3"/>
    <w:p w:rsidR="003158D3" w:rsidRDefault="003158D3" w:rsidP="003158D3">
      <w:r w:rsidRPr="00CA726C">
        <w:rPr>
          <w:b/>
        </w:rPr>
        <w:t>Статья 1.</w:t>
      </w:r>
      <w:r w:rsidRPr="00C357A6">
        <w:t xml:space="preserve"> Внести</w:t>
      </w:r>
      <w:r>
        <w:t xml:space="preserve"> в статью 3 областного закона от 03.07.2013 № 293-ОЗ «</w:t>
      </w:r>
      <w:r w:rsidRPr="006F0109">
        <w:rPr>
          <w:bCs/>
        </w:rPr>
        <w:t>О порядке организации и ведения Регистра муниципальных нормативных правовых актов Новгородской области</w:t>
      </w:r>
      <w:r>
        <w:t>»</w:t>
      </w:r>
      <w:r w:rsidRPr="00064CA2">
        <w:t xml:space="preserve"> (газета </w:t>
      </w:r>
      <w:r>
        <w:t>«</w:t>
      </w:r>
      <w:r w:rsidRPr="00064CA2">
        <w:t>Новгородские ведомости</w:t>
      </w:r>
      <w:r>
        <w:t>»</w:t>
      </w:r>
      <w:r w:rsidRPr="00064CA2">
        <w:t xml:space="preserve"> от </w:t>
      </w:r>
      <w:r>
        <w:t>05.07.2013, 02.04.2014, 03.10.2014, 31.03.2015</w:t>
      </w:r>
      <w:r w:rsidRPr="00064CA2">
        <w:t xml:space="preserve">) </w:t>
      </w:r>
      <w:r>
        <w:t>следующие изменения:</w:t>
      </w:r>
    </w:p>
    <w:p w:rsidR="003158D3" w:rsidRDefault="003158D3" w:rsidP="003158D3">
      <w:pPr>
        <w:pStyle w:val="a8"/>
        <w:numPr>
          <w:ilvl w:val="0"/>
          <w:numId w:val="1"/>
        </w:numPr>
      </w:pPr>
      <w:r>
        <w:t>в пункте 2 части 1:</w:t>
      </w:r>
    </w:p>
    <w:p w:rsidR="003158D3" w:rsidRDefault="003158D3" w:rsidP="003158D3">
      <w:pPr>
        <w:pStyle w:val="ConsPlusNormal"/>
        <w:ind w:firstLine="540"/>
        <w:jc w:val="both"/>
      </w:pPr>
      <w:r>
        <w:t xml:space="preserve">     а) в абзаце втором слова «уполномоченного органа» заменить словами «уполномоченного  Правительством Новгородской области органа исполнительной власти области»;</w:t>
      </w:r>
    </w:p>
    <w:p w:rsidR="003158D3" w:rsidRDefault="003158D3" w:rsidP="003158D3">
      <w:pPr>
        <w:pStyle w:val="ConsPlusNormal"/>
        <w:ind w:firstLine="540"/>
        <w:jc w:val="both"/>
      </w:pPr>
      <w:r>
        <w:t>б) дополнить абзацем следующего содержания:</w:t>
      </w:r>
    </w:p>
    <w:p w:rsidR="003158D3" w:rsidRDefault="003158D3" w:rsidP="003158D3">
      <w:pPr>
        <w:pStyle w:val="ConsPlusNormal"/>
        <w:ind w:firstLine="540"/>
        <w:jc w:val="both"/>
      </w:pPr>
      <w:r>
        <w:t>«письма, иная информация, поступившая из органов прокуратуры, органов государственной власти области, органов местного самоуправления области и иных государственных органов»;</w:t>
      </w:r>
    </w:p>
    <w:p w:rsidR="003158D3" w:rsidRDefault="003158D3" w:rsidP="003158D3">
      <w:pPr>
        <w:pStyle w:val="ConsPlusNormal"/>
        <w:ind w:firstLine="900"/>
        <w:jc w:val="both"/>
      </w:pPr>
      <w:r>
        <w:t>2) часть 2 дополнить абзацем следующего содержания:</w:t>
      </w:r>
    </w:p>
    <w:p w:rsidR="003158D3" w:rsidRDefault="003158D3" w:rsidP="003158D3">
      <w:pPr>
        <w:pStyle w:val="ConsPlusNormal"/>
        <w:ind w:firstLine="900"/>
        <w:jc w:val="both"/>
      </w:pPr>
      <w:r>
        <w:t>«В Регистре содержатся как опубликованные, так и неопубликованные муниципальные акты</w:t>
      </w:r>
      <w:proofErr w:type="gramStart"/>
      <w:r>
        <w:t>.».</w:t>
      </w:r>
      <w:proofErr w:type="gramEnd"/>
    </w:p>
    <w:p w:rsidR="003158D3" w:rsidRDefault="003158D3" w:rsidP="003158D3"/>
    <w:p w:rsidR="003158D3" w:rsidRDefault="003158D3" w:rsidP="003158D3">
      <w:r w:rsidRPr="00CA726C">
        <w:rPr>
          <w:b/>
        </w:rPr>
        <w:t xml:space="preserve">Статья 2. </w:t>
      </w:r>
      <w:r>
        <w:t>Настоящий областной закон вступает в силу со дня, следующего за днем его официального опубликования.</w:t>
      </w:r>
    </w:p>
    <w:p w:rsidR="003158D3" w:rsidRDefault="003158D3" w:rsidP="003158D3">
      <w:pPr>
        <w:jc w:val="center"/>
      </w:pPr>
      <w:r>
        <w:t>_________________________</w:t>
      </w:r>
    </w:p>
    <w:p w:rsidR="003158D3" w:rsidRDefault="003158D3" w:rsidP="003158D3">
      <w:pPr>
        <w:jc w:val="center"/>
      </w:pPr>
    </w:p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>
      <w:pPr>
        <w:pStyle w:val="a3"/>
        <w:ind w:firstLine="0"/>
        <w:rPr>
          <w:szCs w:val="28"/>
        </w:rPr>
      </w:pPr>
    </w:p>
    <w:p w:rsidR="003158D3" w:rsidRDefault="003158D3" w:rsidP="003158D3">
      <w:pPr>
        <w:pStyle w:val="a3"/>
        <w:ind w:firstLine="0"/>
      </w:pPr>
      <w:r>
        <w:rPr>
          <w:szCs w:val="28"/>
        </w:rPr>
        <w:t xml:space="preserve">                                                                                </w:t>
      </w:r>
    </w:p>
    <w:p w:rsidR="003158D3" w:rsidRPr="00B721CD" w:rsidRDefault="003158D3" w:rsidP="003158D3">
      <w:pPr>
        <w:jc w:val="center"/>
        <w:rPr>
          <w:b/>
        </w:rPr>
      </w:pPr>
      <w:r w:rsidRPr="00B721CD">
        <w:rPr>
          <w:b/>
        </w:rPr>
        <w:t>ПОЯСНИТЕЛЬНАЯ  ЗАПИСКА</w:t>
      </w:r>
    </w:p>
    <w:p w:rsidR="003158D3" w:rsidRPr="00B16967" w:rsidRDefault="003158D3" w:rsidP="003158D3">
      <w:pPr>
        <w:jc w:val="center"/>
        <w:rPr>
          <w:b/>
        </w:rPr>
      </w:pPr>
      <w:r w:rsidRPr="00B721CD">
        <w:rPr>
          <w:b/>
        </w:rPr>
        <w:t>к проекту областного закона</w:t>
      </w:r>
      <w:r>
        <w:rPr>
          <w:b/>
        </w:rPr>
        <w:t xml:space="preserve"> </w:t>
      </w:r>
      <w:r w:rsidRPr="00B16967">
        <w:rPr>
          <w:b/>
        </w:rPr>
        <w:t xml:space="preserve">«О внесении </w:t>
      </w:r>
      <w:r w:rsidRPr="00350E86">
        <w:rPr>
          <w:b/>
        </w:rPr>
        <w:t>изменений в стать</w:t>
      </w:r>
      <w:r>
        <w:rPr>
          <w:b/>
        </w:rPr>
        <w:t>ю</w:t>
      </w:r>
      <w:r w:rsidRPr="00350E86">
        <w:rPr>
          <w:b/>
        </w:rPr>
        <w:t xml:space="preserve"> </w:t>
      </w:r>
      <w:r>
        <w:rPr>
          <w:b/>
        </w:rPr>
        <w:t>3</w:t>
      </w:r>
      <w:r w:rsidRPr="00350E86">
        <w:rPr>
          <w:b/>
        </w:rPr>
        <w:t xml:space="preserve"> областного закона «</w:t>
      </w:r>
      <w:r w:rsidRPr="00350E86">
        <w:rPr>
          <w:b/>
          <w:bCs/>
        </w:rPr>
        <w:t>О</w:t>
      </w:r>
      <w:r w:rsidRPr="00B16967">
        <w:rPr>
          <w:b/>
          <w:bCs/>
        </w:rPr>
        <w:t xml:space="preserve"> порядке организации и ведения Регистра муниципальных нормативных правовых актов Новгородской области</w:t>
      </w:r>
      <w:r w:rsidRPr="00B16967">
        <w:rPr>
          <w:b/>
        </w:rPr>
        <w:t>»</w:t>
      </w:r>
    </w:p>
    <w:p w:rsidR="003158D3" w:rsidRDefault="003158D3" w:rsidP="003158D3"/>
    <w:p w:rsidR="003158D3" w:rsidRDefault="003158D3" w:rsidP="003158D3">
      <w:pPr>
        <w:rPr>
          <w:bCs/>
        </w:rPr>
      </w:pPr>
      <w:r>
        <w:rPr>
          <w:bCs/>
        </w:rPr>
        <w:t xml:space="preserve">Проект областного закона подготовлен по результатам рассмотрения </w:t>
      </w:r>
      <w:r>
        <w:t xml:space="preserve">экспертного заключения </w:t>
      </w:r>
      <w:r w:rsidRPr="00C53DEC">
        <w:t>Министерства юстиции Российской Федерации</w:t>
      </w:r>
      <w:r>
        <w:t>, в котором сделаны выводы о противоречии областного закона федеральному законодательству</w:t>
      </w:r>
      <w:r>
        <w:rPr>
          <w:bCs/>
        </w:rPr>
        <w:t>, а также анализа решений Верховного Суда Российской Федерации.</w:t>
      </w:r>
    </w:p>
    <w:p w:rsidR="003158D3" w:rsidRPr="00866593" w:rsidRDefault="003158D3" w:rsidP="003158D3">
      <w:proofErr w:type="gramStart"/>
      <w:r>
        <w:rPr>
          <w:bCs/>
        </w:rPr>
        <w:t xml:space="preserve">Законопроект </w:t>
      </w:r>
      <w:r>
        <w:t>дополняет о</w:t>
      </w:r>
      <w:r>
        <w:rPr>
          <w:bCs/>
        </w:rPr>
        <w:t xml:space="preserve">бластной </w:t>
      </w:r>
      <w:r w:rsidRPr="00866593">
        <w:rPr>
          <w:bCs/>
        </w:rPr>
        <w:t xml:space="preserve">закон </w:t>
      </w:r>
      <w:r w:rsidRPr="00866593">
        <w:t>«</w:t>
      </w:r>
      <w:r w:rsidRPr="00866593">
        <w:rPr>
          <w:bCs/>
        </w:rPr>
        <w:t>О порядке организации и ведения Регистра муниципальных нормативных правовых актов Новгородской области</w:t>
      </w:r>
      <w:r w:rsidRPr="00866593">
        <w:t>»</w:t>
      </w:r>
      <w:r>
        <w:t xml:space="preserve">  ранее исключенными из него нормами, которые предусматривают включение в Регистр муниципальных правовых актов Новгородской области писем, иной информации, поступившей из органов прокуратуры, органов государственной власти области, органов местного самоуправления, а также как опубликованных, так и неопубликованных муниципальных актов. </w:t>
      </w:r>
      <w:r w:rsidRPr="00866593">
        <w:rPr>
          <w:bCs/>
        </w:rPr>
        <w:t xml:space="preserve"> </w:t>
      </w:r>
      <w:r w:rsidRPr="00866593">
        <w:t xml:space="preserve"> </w:t>
      </w:r>
      <w:proofErr w:type="gramEnd"/>
    </w:p>
    <w:p w:rsidR="003158D3" w:rsidRDefault="003158D3" w:rsidP="003158D3">
      <w:pPr>
        <w:pStyle w:val="ConsPlusNormal"/>
        <w:ind w:firstLine="900"/>
        <w:jc w:val="both"/>
      </w:pPr>
      <w:proofErr w:type="gramStart"/>
      <w:r>
        <w:t xml:space="preserve">В экспертном заключении </w:t>
      </w:r>
      <w:r w:rsidRPr="00C53DEC">
        <w:t>Министерства юстиции Российской Федерации</w:t>
      </w:r>
      <w:r>
        <w:t xml:space="preserve"> (от 11.09.2015 № 08-104921/15) сделаны выводы о том, что изъятие названных норм из областного закона, произведенное областным законом от 27.03.2015 № 739-ОЗ, нарушает общий порядок ведения Федерального Регистра муниципальных нормативных правовых актов, так как Регистр муниципальных нормативных правовых актов Новгородской области является его составной частью.</w:t>
      </w:r>
      <w:proofErr w:type="gramEnd"/>
      <w:r>
        <w:t xml:space="preserve"> Ведение регистра муниципальных нормативных правовых актов субъекта Российской Федерации должно осуществляться в соответствии с </w:t>
      </w:r>
      <w:hyperlink r:id="rId7" w:history="1">
        <w:r w:rsidRPr="00501F03">
          <w:t>Методикой</w:t>
        </w:r>
      </w:hyperlink>
      <w:r>
        <w:t xml:space="preserve"> ведения федерального регистра муниципальных правовых актов, и субъект Российской Федерации не обладает полномочиями самостоятельно определять перечень сведений, включаемых в Реестр муниципальных нормативных правовых актов. </w:t>
      </w:r>
    </w:p>
    <w:p w:rsidR="003158D3" w:rsidRDefault="003158D3" w:rsidP="003158D3">
      <w:r>
        <w:t xml:space="preserve">Аналогичная позиция выражена в решениях </w:t>
      </w:r>
      <w:r>
        <w:rPr>
          <w:bCs/>
        </w:rPr>
        <w:t>Верховного Суда Российской Федерации</w:t>
      </w:r>
      <w:r>
        <w:t xml:space="preserve"> (от 18.10.2009 № 44-Г09-29, от 18.04.2012 № 46-АПГ12-1, от 04.07.2012 № 72-АПГ12-3).</w:t>
      </w:r>
    </w:p>
    <w:p w:rsidR="003158D3" w:rsidRDefault="003158D3" w:rsidP="003158D3">
      <w:pPr>
        <w:rPr>
          <w:b/>
        </w:rPr>
      </w:pPr>
      <w:r>
        <w:t xml:space="preserve">По результатам   первичной  </w:t>
      </w:r>
      <w:proofErr w:type="spellStart"/>
      <w:r>
        <w:t>антикоррупционной</w:t>
      </w:r>
      <w:proofErr w:type="spellEnd"/>
      <w:r>
        <w:t xml:space="preserve"> экспертизы проекта областного  закона </w:t>
      </w:r>
      <w:proofErr w:type="gramStart"/>
      <w:r>
        <w:t>положений,  способствующих созданию  условий  для проявления коррупции не выявлено</w:t>
      </w:r>
      <w:proofErr w:type="gramEnd"/>
      <w:r>
        <w:t xml:space="preserve">.   </w:t>
      </w:r>
    </w:p>
    <w:p w:rsidR="003158D3" w:rsidRDefault="003158D3" w:rsidP="003158D3">
      <w:pPr>
        <w:jc w:val="center"/>
      </w:pPr>
      <w:r>
        <w:t>___________________________________</w:t>
      </w:r>
    </w:p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>
      <w:pPr>
        <w:jc w:val="center"/>
        <w:rPr>
          <w:b/>
        </w:rPr>
      </w:pPr>
    </w:p>
    <w:p w:rsidR="003158D3" w:rsidRDefault="003158D3" w:rsidP="003158D3">
      <w:pPr>
        <w:jc w:val="center"/>
        <w:rPr>
          <w:b/>
        </w:rPr>
      </w:pPr>
    </w:p>
    <w:p w:rsidR="003158D3" w:rsidRDefault="003158D3" w:rsidP="003158D3">
      <w:pPr>
        <w:jc w:val="center"/>
        <w:rPr>
          <w:b/>
        </w:rPr>
      </w:pPr>
    </w:p>
    <w:p w:rsidR="003158D3" w:rsidRPr="00B721CD" w:rsidRDefault="003158D3" w:rsidP="003158D3">
      <w:pPr>
        <w:jc w:val="center"/>
        <w:rPr>
          <w:b/>
        </w:rPr>
      </w:pPr>
      <w:r w:rsidRPr="00B721CD">
        <w:rPr>
          <w:b/>
        </w:rPr>
        <w:t>ФИНАНСОВО-ЭКОНОМИЧЕСКОЕ ОБОСНОВАНИЕ</w:t>
      </w:r>
    </w:p>
    <w:p w:rsidR="003158D3" w:rsidRDefault="003158D3" w:rsidP="003158D3"/>
    <w:p w:rsidR="003158D3" w:rsidRDefault="003158D3" w:rsidP="003158D3">
      <w:r>
        <w:t xml:space="preserve">Представленный проект областного закона </w:t>
      </w:r>
      <w:r w:rsidRPr="00A157C5">
        <w:t>«</w:t>
      </w:r>
      <w:r>
        <w:t>О внесении изменений в статью 3 областного закона «</w:t>
      </w:r>
      <w:r w:rsidRPr="006F0109">
        <w:rPr>
          <w:bCs/>
        </w:rPr>
        <w:t>О порядке организации и ведения Регистра муниципальных нормативных правовых актов Новгородской области</w:t>
      </w:r>
      <w:r>
        <w:t>»</w:t>
      </w:r>
      <w:r w:rsidRPr="00A157C5">
        <w:t xml:space="preserve"> </w:t>
      </w:r>
      <w:r>
        <w:t xml:space="preserve">не потребует дополнительных ассигнований из средств областного бюджета. </w:t>
      </w:r>
    </w:p>
    <w:p w:rsidR="003158D3" w:rsidRDefault="003158D3" w:rsidP="003158D3">
      <w:pPr>
        <w:jc w:val="center"/>
      </w:pPr>
      <w:r>
        <w:t>___________________________________</w:t>
      </w:r>
    </w:p>
    <w:p w:rsidR="003158D3" w:rsidRDefault="003158D3" w:rsidP="003158D3"/>
    <w:p w:rsidR="003158D3" w:rsidRPr="00B721CD" w:rsidRDefault="003158D3" w:rsidP="003158D3">
      <w:pPr>
        <w:jc w:val="center"/>
        <w:rPr>
          <w:b/>
        </w:rPr>
      </w:pPr>
    </w:p>
    <w:p w:rsidR="003158D3" w:rsidRPr="00B721CD" w:rsidRDefault="003158D3" w:rsidP="003158D3">
      <w:pPr>
        <w:jc w:val="center"/>
        <w:rPr>
          <w:b/>
        </w:rPr>
      </w:pPr>
      <w:r w:rsidRPr="00B721CD">
        <w:rPr>
          <w:b/>
        </w:rPr>
        <w:t>ПЕРЕЧЕНЬ</w:t>
      </w:r>
    </w:p>
    <w:p w:rsidR="003158D3" w:rsidRPr="00B721CD" w:rsidRDefault="003158D3" w:rsidP="003158D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721CD">
        <w:rPr>
          <w:b/>
        </w:rPr>
        <w:t xml:space="preserve">НОРМАТИВНЫХ ПРАВОВЫХ АКТОВ ОБЛАСТИ, ПОДЛЕЖАЩИХ ПРИЗНАНИЮ </w:t>
      </w:r>
      <w:proofErr w:type="gramStart"/>
      <w:r w:rsidRPr="00B721CD">
        <w:rPr>
          <w:b/>
        </w:rPr>
        <w:t>УТРАТИВШИМИ</w:t>
      </w:r>
      <w:proofErr w:type="gramEnd"/>
      <w:r w:rsidRPr="00B721CD">
        <w:rPr>
          <w:b/>
        </w:rPr>
        <w:t xml:space="preserve"> СИЛУ, ПРИОСТАНОВЛЕНИЮ, ИЗМЕНЕНИЮ ИЛИ ПРИНЯТИЮ</w:t>
      </w:r>
    </w:p>
    <w:p w:rsidR="003158D3" w:rsidRDefault="003158D3" w:rsidP="003158D3"/>
    <w:p w:rsidR="003158D3" w:rsidRDefault="003158D3" w:rsidP="003158D3">
      <w:r w:rsidRPr="00194FC3">
        <w:t>Принятие представленного проекта областного закона «</w:t>
      </w:r>
      <w:r>
        <w:t>О внесении изменений в статью 3 областного закона «</w:t>
      </w:r>
      <w:r w:rsidRPr="006F0109">
        <w:rPr>
          <w:bCs/>
        </w:rPr>
        <w:t>О порядке организации и ведения Регистра муниципальных нормативных правовых актов Новгородской области</w:t>
      </w:r>
      <w:r>
        <w:t>»</w:t>
      </w:r>
      <w:r w:rsidRPr="00194FC3">
        <w:rPr>
          <w:szCs w:val="20"/>
        </w:rPr>
        <w:t xml:space="preserve"> </w:t>
      </w:r>
      <w:r>
        <w:rPr>
          <w:szCs w:val="20"/>
        </w:rPr>
        <w:t xml:space="preserve">не </w:t>
      </w:r>
      <w:r w:rsidRPr="00194FC3">
        <w:t xml:space="preserve">повлечет за собой </w:t>
      </w:r>
      <w:r>
        <w:t>признание утратившими силу, приостановления, изменения или принятия нормативных правовых актов области.</w:t>
      </w:r>
      <w:r w:rsidRPr="00727068">
        <w:rPr>
          <w:b/>
        </w:rPr>
        <w:t xml:space="preserve"> </w:t>
      </w:r>
    </w:p>
    <w:p w:rsidR="003158D3" w:rsidRPr="00A157C5" w:rsidRDefault="003158D3" w:rsidP="003158D3">
      <w:pPr>
        <w:jc w:val="center"/>
      </w:pPr>
      <w:r>
        <w:t>____________________________________</w:t>
      </w:r>
    </w:p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/>
    <w:p w:rsidR="003158D3" w:rsidRDefault="003158D3" w:rsidP="003158D3"/>
    <w:p w:rsidR="00D021B6" w:rsidRDefault="00D021B6"/>
    <w:sectPr w:rsidR="00D021B6" w:rsidSect="00CA726C">
      <w:headerReference w:type="even" r:id="rId8"/>
      <w:headerReference w:type="default" r:id="rId9"/>
      <w:pgSz w:w="11906" w:h="16838"/>
      <w:pgMar w:top="719" w:right="850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192" w:rsidRDefault="00A41192" w:rsidP="00A41192">
      <w:r>
        <w:separator/>
      </w:r>
    </w:p>
  </w:endnote>
  <w:endnote w:type="continuationSeparator" w:id="0">
    <w:p w:rsidR="00A41192" w:rsidRDefault="00A41192" w:rsidP="00A41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192" w:rsidRDefault="00A41192" w:rsidP="00A41192">
      <w:r>
        <w:separator/>
      </w:r>
    </w:p>
  </w:footnote>
  <w:footnote w:type="continuationSeparator" w:id="0">
    <w:p w:rsidR="00A41192" w:rsidRDefault="00A41192" w:rsidP="00A41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E86" w:rsidRDefault="00BD003D" w:rsidP="00CA726C">
    <w:pPr>
      <w:pStyle w:val="a5"/>
      <w:rPr>
        <w:rStyle w:val="a7"/>
      </w:rPr>
    </w:pPr>
    <w:r>
      <w:rPr>
        <w:rStyle w:val="a7"/>
      </w:rPr>
      <w:fldChar w:fldCharType="begin"/>
    </w:r>
    <w:r w:rsidR="003158D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CA726C"/>
  <w:p w:rsidR="00350E86" w:rsidRDefault="00684C23" w:rsidP="00B1696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E86" w:rsidRDefault="00684C23" w:rsidP="00CA726C">
    <w:pPr>
      <w:pStyle w:val="a5"/>
    </w:pPr>
  </w:p>
  <w:p w:rsidR="00350E86" w:rsidRDefault="00684C23" w:rsidP="00CA726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170D"/>
    <w:multiLevelType w:val="hybridMultilevel"/>
    <w:tmpl w:val="C45C9344"/>
    <w:lvl w:ilvl="0" w:tplc="8EFE1C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8D3"/>
    <w:rsid w:val="003158D3"/>
    <w:rsid w:val="00684C23"/>
    <w:rsid w:val="00711324"/>
    <w:rsid w:val="00A41192"/>
    <w:rsid w:val="00AD26E1"/>
    <w:rsid w:val="00B04AEF"/>
    <w:rsid w:val="00BD003D"/>
    <w:rsid w:val="00BD30B5"/>
    <w:rsid w:val="00C73E1C"/>
    <w:rsid w:val="00D0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158D3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158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3158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rsid w:val="003158D3"/>
    <w:pPr>
      <w:ind w:firstLine="720"/>
      <w:jc w:val="left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158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315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158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3158D3"/>
  </w:style>
  <w:style w:type="paragraph" w:customStyle="1" w:styleId="ConsPlusNormal">
    <w:name w:val="ConsPlusNormal"/>
    <w:rsid w:val="003158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315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C28E12E49DC6C962AF50A69DEDB42BAB7B6C554266AFF793D471D22D2B9180BD8A74A104C4C0lDT1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</dc:creator>
  <cp:lastModifiedBy>mumuss_223</cp:lastModifiedBy>
  <cp:revision>2</cp:revision>
  <dcterms:created xsi:type="dcterms:W3CDTF">2015-10-26T11:03:00Z</dcterms:created>
  <dcterms:modified xsi:type="dcterms:W3CDTF">2015-10-26T11:03:00Z</dcterms:modified>
</cp:coreProperties>
</file>